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96A" w:rsidRDefault="00EF3B47">
      <w:pPr>
        <w:rPr>
          <w:rFonts w:ascii="仿宋_GB2312" w:eastAsia="仿宋_GB2312"/>
          <w:sz w:val="32"/>
        </w:rPr>
      </w:pPr>
      <w:r w:rsidRPr="00EF3B47">
        <w:rPr>
          <w:rFonts w:ascii="仿宋_GB2312" w:eastAsia="仿宋_GB2312" w:hint="eastAsia"/>
          <w:sz w:val="32"/>
        </w:rPr>
        <w:t>附件</w:t>
      </w:r>
    </w:p>
    <w:p w:rsidR="00EF3B47" w:rsidRDefault="00EF3B47">
      <w:pPr>
        <w:rPr>
          <w:rFonts w:ascii="仿宋_GB2312" w:eastAsia="仿宋_GB2312"/>
          <w:sz w:val="32"/>
        </w:rPr>
      </w:pPr>
    </w:p>
    <w:p w:rsidR="00EF3B47" w:rsidRPr="00EF3B47" w:rsidRDefault="00EF3B47" w:rsidP="00EF3B47">
      <w:pPr>
        <w:spacing w:line="560" w:lineRule="exact"/>
        <w:jc w:val="center"/>
        <w:rPr>
          <w:rFonts w:ascii="小标宋" w:eastAsia="小标宋" w:hAnsi="华文中宋"/>
          <w:sz w:val="44"/>
          <w:szCs w:val="32"/>
        </w:rPr>
      </w:pPr>
      <w:r w:rsidRPr="00EF3B47">
        <w:rPr>
          <w:rFonts w:ascii="小标宋" w:eastAsia="小标宋" w:hAnsi="华文中宋" w:hint="eastAsia"/>
          <w:sz w:val="44"/>
          <w:szCs w:val="32"/>
        </w:rPr>
        <w:t>四川师范大学直接攻读博士学位研究生</w:t>
      </w:r>
    </w:p>
    <w:p w:rsidR="00EF3B47" w:rsidRPr="00EF3B47" w:rsidRDefault="00EF3B47" w:rsidP="00EF3B47">
      <w:pPr>
        <w:spacing w:line="560" w:lineRule="exact"/>
        <w:jc w:val="center"/>
        <w:rPr>
          <w:rFonts w:ascii="小标宋" w:eastAsia="小标宋" w:hAnsi="华文中宋"/>
          <w:sz w:val="44"/>
          <w:szCs w:val="32"/>
        </w:rPr>
      </w:pPr>
      <w:r w:rsidRPr="00EF3B47">
        <w:rPr>
          <w:rFonts w:ascii="小标宋" w:eastAsia="小标宋" w:hAnsi="华文中宋" w:hint="eastAsia"/>
          <w:sz w:val="44"/>
          <w:szCs w:val="32"/>
        </w:rPr>
        <w:t>管理办法（试行）</w:t>
      </w:r>
    </w:p>
    <w:p w:rsidR="00EF3B47" w:rsidRDefault="00EF3B47" w:rsidP="00EF3B47">
      <w:pPr>
        <w:spacing w:line="560" w:lineRule="exact"/>
        <w:ind w:firstLineChars="196" w:firstLine="630"/>
        <w:rPr>
          <w:rFonts w:ascii="仿宋_GB2312" w:eastAsia="仿宋_GB2312" w:hAnsi="黑体"/>
          <w:b/>
          <w:sz w:val="32"/>
          <w:szCs w:val="32"/>
        </w:rPr>
      </w:pPr>
    </w:p>
    <w:p w:rsidR="00EF3B47" w:rsidRPr="00EF3B47" w:rsidRDefault="00EF3B47" w:rsidP="00C472D5">
      <w:pPr>
        <w:spacing w:line="560" w:lineRule="exact"/>
        <w:ind w:firstLineChars="200" w:firstLine="640"/>
        <w:rPr>
          <w:rFonts w:ascii="黑体" w:eastAsia="黑体" w:hAnsi="黑体"/>
          <w:sz w:val="32"/>
          <w:szCs w:val="32"/>
        </w:rPr>
      </w:pPr>
      <w:bookmarkStart w:id="0" w:name="_GoBack"/>
      <w:bookmarkEnd w:id="0"/>
      <w:r w:rsidRPr="00EF3B47">
        <w:rPr>
          <w:rFonts w:ascii="黑体" w:eastAsia="黑体" w:hAnsi="黑体" w:hint="eastAsia"/>
          <w:sz w:val="32"/>
          <w:szCs w:val="32"/>
        </w:rPr>
        <w:t>一、总体原则</w:t>
      </w:r>
    </w:p>
    <w:p w:rsidR="00EF3B47" w:rsidRPr="00B31AA8" w:rsidRDefault="00EF3B47" w:rsidP="00EF3B47">
      <w:pPr>
        <w:spacing w:line="560" w:lineRule="exact"/>
        <w:ind w:firstLineChars="200" w:firstLine="640"/>
        <w:rPr>
          <w:rFonts w:ascii="仿宋_GB2312" w:eastAsia="仿宋_GB2312" w:hAnsi="宋体"/>
          <w:sz w:val="32"/>
          <w:szCs w:val="32"/>
        </w:rPr>
      </w:pPr>
      <w:r w:rsidRPr="00B31AA8">
        <w:rPr>
          <w:rFonts w:ascii="仿宋_GB2312" w:eastAsia="仿宋_GB2312" w:hAnsi="宋体" w:hint="eastAsia"/>
          <w:sz w:val="32"/>
          <w:szCs w:val="32"/>
        </w:rPr>
        <w:t>为全面贯彻落实立德树人根本任务，完善多元人才选拔机制，提高人才选拔质量，分类推进培养模式改革，突出人才培养的核心地位，着力培养具有社会责任感、创新精神、国际视野的德智体美劳全面发展的卓越人才，根据教育部相关文件精神，结合我校博士学位研究生（以下简称“博士”）教育实际，特制定本办法。</w:t>
      </w:r>
    </w:p>
    <w:p w:rsidR="00EF3B47" w:rsidRPr="00EF3B47" w:rsidRDefault="00EF3B47" w:rsidP="00EF3B47">
      <w:pPr>
        <w:spacing w:line="560" w:lineRule="exact"/>
        <w:ind w:firstLineChars="196" w:firstLine="627"/>
        <w:rPr>
          <w:rFonts w:ascii="黑体" w:eastAsia="黑体" w:hAnsi="黑体"/>
          <w:sz w:val="32"/>
          <w:szCs w:val="32"/>
        </w:rPr>
      </w:pPr>
      <w:r w:rsidRPr="00EF3B47">
        <w:rPr>
          <w:rFonts w:ascii="黑体" w:eastAsia="黑体" w:hAnsi="黑体" w:hint="eastAsia"/>
          <w:sz w:val="32"/>
          <w:szCs w:val="32"/>
        </w:rPr>
        <w:t>二、组织管理</w:t>
      </w:r>
    </w:p>
    <w:p w:rsidR="00EF3B47" w:rsidRPr="00B31AA8" w:rsidRDefault="00EF3B47" w:rsidP="00EF3B47">
      <w:pPr>
        <w:spacing w:line="560" w:lineRule="exact"/>
        <w:ind w:firstLineChars="200" w:firstLine="640"/>
        <w:rPr>
          <w:rFonts w:ascii="仿宋_GB2312" w:eastAsia="仿宋_GB2312" w:hAnsi="宋体"/>
          <w:sz w:val="32"/>
          <w:szCs w:val="32"/>
        </w:rPr>
      </w:pPr>
      <w:r w:rsidRPr="00B31AA8">
        <w:rPr>
          <w:rFonts w:ascii="仿宋_GB2312" w:eastAsia="仿宋_GB2312" w:hAnsi="宋体" w:hint="eastAsia"/>
          <w:sz w:val="32"/>
          <w:szCs w:val="32"/>
        </w:rPr>
        <w:t>（一）直接攻读博士学位研究生（以下简称“直博生”），由学校研究生招生工作领导小组统一管理，具体由研究生院组织实施。</w:t>
      </w:r>
    </w:p>
    <w:p w:rsidR="00EF3B47" w:rsidRPr="00B31AA8" w:rsidRDefault="00EF3B47" w:rsidP="00EF3B47">
      <w:pPr>
        <w:spacing w:line="560" w:lineRule="exact"/>
        <w:ind w:firstLineChars="200" w:firstLine="640"/>
        <w:rPr>
          <w:rFonts w:ascii="仿宋_GB2312" w:eastAsia="仿宋_GB2312" w:hAnsi="宋体" w:cs="宋体"/>
          <w:sz w:val="32"/>
          <w:szCs w:val="32"/>
        </w:rPr>
      </w:pPr>
      <w:r w:rsidRPr="00B31AA8">
        <w:rPr>
          <w:rFonts w:ascii="仿宋_GB2312" w:eastAsia="仿宋_GB2312" w:hAnsi="宋体" w:hint="eastAsia"/>
          <w:sz w:val="32"/>
          <w:szCs w:val="32"/>
        </w:rPr>
        <w:t>（二）</w:t>
      </w:r>
      <w:r w:rsidRPr="00B31AA8">
        <w:rPr>
          <w:rFonts w:ascii="仿宋_GB2312" w:eastAsia="仿宋_GB2312" w:hint="eastAsia"/>
          <w:sz w:val="32"/>
          <w:szCs w:val="32"/>
        </w:rPr>
        <w:t>各博士培养单位</w:t>
      </w:r>
      <w:r w:rsidRPr="00B31AA8">
        <w:rPr>
          <w:rFonts w:ascii="仿宋_GB2312" w:eastAsia="仿宋_GB2312" w:hAnsi="宋体" w:cs="宋体" w:hint="eastAsia"/>
          <w:sz w:val="32"/>
          <w:szCs w:val="32"/>
        </w:rPr>
        <w:t>成立由党政领导、纪委书记、学位点负责人组成的“培养单位研究生招生工作小组”，全面负责本单位选拔工作的领导和监督工作。培养单位研究生招生工作小组需组织本单位召开党政联席会，讨论并同意当年</w:t>
      </w:r>
      <w:proofErr w:type="gramStart"/>
      <w:r w:rsidRPr="00B31AA8">
        <w:rPr>
          <w:rFonts w:ascii="仿宋_GB2312" w:eastAsia="仿宋_GB2312" w:hAnsi="宋体" w:cs="宋体" w:hint="eastAsia"/>
          <w:sz w:val="32"/>
          <w:szCs w:val="32"/>
        </w:rPr>
        <w:t>招收直博生</w:t>
      </w:r>
      <w:proofErr w:type="gramEnd"/>
      <w:r w:rsidRPr="00B31AA8">
        <w:rPr>
          <w:rFonts w:ascii="仿宋_GB2312" w:eastAsia="仿宋_GB2312" w:hAnsi="宋体" w:cs="宋体" w:hint="eastAsia"/>
          <w:sz w:val="32"/>
          <w:szCs w:val="32"/>
        </w:rPr>
        <w:t>后，向研究生院提交书面申请，研究生院审核同意后方可</w:t>
      </w:r>
      <w:proofErr w:type="gramStart"/>
      <w:r w:rsidRPr="00B31AA8">
        <w:rPr>
          <w:rFonts w:ascii="仿宋_GB2312" w:eastAsia="仿宋_GB2312" w:hAnsi="宋体" w:cs="宋体" w:hint="eastAsia"/>
          <w:sz w:val="32"/>
          <w:szCs w:val="32"/>
        </w:rPr>
        <w:t>招收直博生</w:t>
      </w:r>
      <w:proofErr w:type="gramEnd"/>
      <w:r w:rsidRPr="00B31AA8">
        <w:rPr>
          <w:rFonts w:ascii="仿宋_GB2312" w:eastAsia="仿宋_GB2312" w:hAnsi="宋体" w:cs="宋体" w:hint="eastAsia"/>
          <w:sz w:val="32"/>
          <w:szCs w:val="32"/>
        </w:rPr>
        <w:t>。</w:t>
      </w:r>
    </w:p>
    <w:p w:rsidR="00EF3B47" w:rsidRPr="00EF3B47" w:rsidRDefault="00EF3B47" w:rsidP="00EF3B47">
      <w:pPr>
        <w:spacing w:line="560" w:lineRule="exact"/>
        <w:ind w:firstLineChars="196" w:firstLine="627"/>
        <w:rPr>
          <w:rFonts w:ascii="黑体" w:eastAsia="黑体" w:hAnsi="黑体"/>
          <w:sz w:val="32"/>
          <w:szCs w:val="32"/>
        </w:rPr>
      </w:pPr>
      <w:r w:rsidRPr="00EF3B47">
        <w:rPr>
          <w:rFonts w:ascii="黑体" w:eastAsia="黑体" w:hAnsi="黑体" w:hint="eastAsia"/>
          <w:sz w:val="32"/>
          <w:szCs w:val="32"/>
        </w:rPr>
        <w:t>三、选拔对象</w:t>
      </w:r>
    </w:p>
    <w:p w:rsidR="00EF3B47" w:rsidRPr="00B31AA8" w:rsidRDefault="00EF3B47" w:rsidP="00EF3B47">
      <w:pPr>
        <w:spacing w:line="560" w:lineRule="exact"/>
        <w:ind w:firstLineChars="200" w:firstLine="640"/>
        <w:rPr>
          <w:rFonts w:ascii="仿宋_GB2312" w:eastAsia="仿宋_GB2312"/>
          <w:sz w:val="32"/>
          <w:szCs w:val="32"/>
        </w:rPr>
      </w:pPr>
      <w:r w:rsidRPr="00B31AA8">
        <w:rPr>
          <w:rFonts w:ascii="仿宋_GB2312" w:eastAsia="仿宋_GB2312" w:hAnsi="宋体" w:hint="eastAsia"/>
          <w:sz w:val="32"/>
          <w:szCs w:val="32"/>
        </w:rPr>
        <w:t>（一）</w:t>
      </w:r>
      <w:proofErr w:type="gramStart"/>
      <w:r w:rsidRPr="00B31AA8">
        <w:rPr>
          <w:rFonts w:ascii="仿宋_GB2312" w:eastAsia="仿宋_GB2312" w:hAnsi="宋体" w:hint="eastAsia"/>
          <w:sz w:val="32"/>
          <w:szCs w:val="32"/>
        </w:rPr>
        <w:t>直博生</w:t>
      </w:r>
      <w:proofErr w:type="gramEnd"/>
      <w:r w:rsidRPr="00B31AA8">
        <w:rPr>
          <w:rFonts w:ascii="仿宋_GB2312" w:eastAsia="仿宋_GB2312" w:hAnsi="宋体" w:hint="eastAsia"/>
          <w:sz w:val="32"/>
          <w:szCs w:val="32"/>
        </w:rPr>
        <w:t>选拔是在具备推荐免试攻读硕士研究生资格的优秀应届本科毕业生中进行。</w:t>
      </w:r>
    </w:p>
    <w:p w:rsidR="002E4DAB" w:rsidRDefault="00EF3B47" w:rsidP="002E4DAB">
      <w:pPr>
        <w:spacing w:line="560" w:lineRule="exact"/>
        <w:ind w:leftChars="280" w:left="588"/>
        <w:rPr>
          <w:rFonts w:ascii="仿宋_GB2312" w:eastAsia="仿宋_GB2312" w:hAnsi="宋体"/>
          <w:sz w:val="32"/>
          <w:szCs w:val="32"/>
        </w:rPr>
      </w:pPr>
      <w:r w:rsidRPr="00B31AA8">
        <w:rPr>
          <w:rFonts w:ascii="仿宋_GB2312" w:eastAsia="仿宋_GB2312" w:hAnsi="宋体" w:hint="eastAsia"/>
          <w:sz w:val="32"/>
          <w:szCs w:val="32"/>
        </w:rPr>
        <w:lastRenderedPageBreak/>
        <w:t>（二）具有一级学科博士学位授权点的相关专业可以招收直</w:t>
      </w:r>
    </w:p>
    <w:p w:rsidR="00EF3B47" w:rsidRPr="00B31AA8" w:rsidRDefault="00EF3B47" w:rsidP="002E4DAB">
      <w:pPr>
        <w:spacing w:line="560" w:lineRule="exact"/>
        <w:rPr>
          <w:rFonts w:ascii="仿宋_GB2312" w:eastAsia="仿宋_GB2312" w:hAnsi="宋体"/>
          <w:sz w:val="32"/>
          <w:szCs w:val="32"/>
        </w:rPr>
      </w:pPr>
      <w:r w:rsidRPr="00B31AA8">
        <w:rPr>
          <w:rFonts w:ascii="仿宋_GB2312" w:eastAsia="仿宋_GB2312" w:hAnsi="宋体" w:hint="eastAsia"/>
          <w:sz w:val="32"/>
          <w:szCs w:val="32"/>
        </w:rPr>
        <w:t>博生。</w:t>
      </w:r>
    </w:p>
    <w:p w:rsidR="00EF3B47" w:rsidRPr="00B31AA8" w:rsidRDefault="00EF3B47" w:rsidP="00EF3B47">
      <w:pPr>
        <w:spacing w:line="560" w:lineRule="exact"/>
        <w:ind w:firstLineChars="200" w:firstLine="640"/>
        <w:rPr>
          <w:rFonts w:ascii="仿宋_GB2312" w:eastAsia="仿宋_GB2312" w:hAnsi="宋体"/>
          <w:sz w:val="32"/>
          <w:szCs w:val="32"/>
        </w:rPr>
      </w:pPr>
      <w:r w:rsidRPr="00B31AA8">
        <w:rPr>
          <w:rFonts w:ascii="仿宋_GB2312" w:eastAsia="仿宋_GB2312" w:hAnsi="宋体" w:hint="eastAsia"/>
          <w:sz w:val="32"/>
          <w:szCs w:val="32"/>
        </w:rPr>
        <w:t>（三）</w:t>
      </w:r>
      <w:proofErr w:type="gramStart"/>
      <w:r w:rsidRPr="00B31AA8">
        <w:rPr>
          <w:rFonts w:ascii="仿宋_GB2312" w:eastAsia="仿宋_GB2312" w:hAnsi="宋体" w:hint="eastAsia"/>
          <w:sz w:val="32"/>
          <w:szCs w:val="32"/>
        </w:rPr>
        <w:t>直博生</w:t>
      </w:r>
      <w:proofErr w:type="gramEnd"/>
      <w:r w:rsidRPr="00B31AA8">
        <w:rPr>
          <w:rFonts w:ascii="仿宋_GB2312" w:eastAsia="仿宋_GB2312" w:hAnsi="宋体" w:hint="eastAsia"/>
          <w:sz w:val="32"/>
          <w:szCs w:val="32"/>
        </w:rPr>
        <w:t>选拔需按招生年度相关博士招生规定执行。</w:t>
      </w:r>
    </w:p>
    <w:p w:rsidR="00EF3B47" w:rsidRPr="00EF3B47" w:rsidRDefault="00EF3B47" w:rsidP="00EF3B47">
      <w:pPr>
        <w:spacing w:line="560" w:lineRule="exact"/>
        <w:ind w:firstLineChars="196" w:firstLine="627"/>
        <w:rPr>
          <w:rFonts w:ascii="黑体" w:eastAsia="黑体" w:hAnsi="黑体"/>
          <w:sz w:val="32"/>
          <w:szCs w:val="32"/>
        </w:rPr>
      </w:pPr>
      <w:r w:rsidRPr="00EF3B47">
        <w:rPr>
          <w:rFonts w:ascii="黑体" w:eastAsia="黑体" w:hAnsi="黑体" w:hint="eastAsia"/>
          <w:sz w:val="32"/>
          <w:szCs w:val="32"/>
        </w:rPr>
        <w:t xml:space="preserve">四、选拔程序 </w:t>
      </w:r>
    </w:p>
    <w:p w:rsidR="00EF3B47" w:rsidRPr="00B31AA8" w:rsidRDefault="00EF3B47" w:rsidP="00EF3B47">
      <w:pPr>
        <w:spacing w:line="560" w:lineRule="exact"/>
        <w:ind w:firstLineChars="200" w:firstLine="640"/>
        <w:rPr>
          <w:rFonts w:ascii="仿宋_GB2312" w:eastAsia="仿宋_GB2312" w:hAnsi="宋体"/>
          <w:sz w:val="32"/>
          <w:szCs w:val="32"/>
        </w:rPr>
      </w:pPr>
      <w:r w:rsidRPr="00B31AA8">
        <w:rPr>
          <w:rFonts w:ascii="仿宋_GB2312" w:eastAsia="仿宋_GB2312" w:hAnsi="宋体" w:hint="eastAsia"/>
          <w:sz w:val="32"/>
          <w:szCs w:val="32"/>
        </w:rPr>
        <w:t>（一）获得当年推荐免试攻读硕士学位的优秀应届本科毕业生，在接收推免生复试期间，向博士培养单位提交申请。</w:t>
      </w:r>
    </w:p>
    <w:p w:rsidR="00EF3B47" w:rsidRPr="00B31AA8" w:rsidRDefault="00EF3B47" w:rsidP="00EF3B47">
      <w:pPr>
        <w:spacing w:line="560" w:lineRule="exact"/>
        <w:ind w:firstLineChars="200" w:firstLine="640"/>
        <w:rPr>
          <w:rFonts w:ascii="仿宋_GB2312" w:eastAsia="仿宋_GB2312" w:hAnsi="宋体"/>
          <w:sz w:val="32"/>
          <w:szCs w:val="32"/>
        </w:rPr>
      </w:pPr>
      <w:r w:rsidRPr="00B31AA8">
        <w:rPr>
          <w:rFonts w:ascii="仿宋_GB2312" w:eastAsia="仿宋_GB2312" w:hAnsi="宋体" w:hint="eastAsia"/>
          <w:sz w:val="32"/>
          <w:szCs w:val="32"/>
        </w:rPr>
        <w:t>（二）博士培养单位按照直博生的复试要求对申请者进行考核。考核合格的考生，在当年录取为硕士研究生时，注明为“直博生”。</w:t>
      </w:r>
    </w:p>
    <w:p w:rsidR="00EF3B47" w:rsidRPr="00B31AA8" w:rsidRDefault="00EF3B47" w:rsidP="00EF3B47">
      <w:pPr>
        <w:spacing w:line="560" w:lineRule="exact"/>
        <w:ind w:firstLineChars="200" w:firstLine="640"/>
        <w:rPr>
          <w:rFonts w:ascii="仿宋_GB2312" w:eastAsia="仿宋_GB2312" w:hAnsi="宋体"/>
          <w:sz w:val="32"/>
          <w:szCs w:val="32"/>
        </w:rPr>
      </w:pPr>
      <w:r w:rsidRPr="00B31AA8">
        <w:rPr>
          <w:rFonts w:ascii="仿宋_GB2312" w:eastAsia="仿宋_GB2312" w:hAnsi="宋体" w:hint="eastAsia"/>
          <w:sz w:val="32"/>
          <w:szCs w:val="32"/>
        </w:rPr>
        <w:t>（三）</w:t>
      </w:r>
      <w:proofErr w:type="gramStart"/>
      <w:r w:rsidRPr="00B31AA8">
        <w:rPr>
          <w:rFonts w:ascii="仿宋_GB2312" w:eastAsia="仿宋_GB2312" w:hAnsi="宋体" w:hint="eastAsia"/>
          <w:sz w:val="32"/>
          <w:szCs w:val="32"/>
        </w:rPr>
        <w:t>直博生</w:t>
      </w:r>
      <w:proofErr w:type="gramEnd"/>
      <w:r w:rsidRPr="00B31AA8">
        <w:rPr>
          <w:rFonts w:ascii="仿宋_GB2312" w:eastAsia="仿宋_GB2312" w:hAnsi="宋体" w:hint="eastAsia"/>
          <w:sz w:val="32"/>
          <w:szCs w:val="32"/>
        </w:rPr>
        <w:t>须于</w:t>
      </w:r>
      <w:proofErr w:type="gramStart"/>
      <w:r w:rsidRPr="00B31AA8">
        <w:rPr>
          <w:rFonts w:ascii="仿宋_GB2312" w:eastAsia="仿宋_GB2312" w:hAnsi="宋体" w:hint="eastAsia"/>
          <w:sz w:val="32"/>
          <w:szCs w:val="32"/>
        </w:rPr>
        <w:t>第4学期末参加分流</w:t>
      </w:r>
      <w:proofErr w:type="gramEnd"/>
      <w:r w:rsidRPr="00B31AA8">
        <w:rPr>
          <w:rFonts w:ascii="仿宋_GB2312" w:eastAsia="仿宋_GB2312" w:hAnsi="宋体" w:hint="eastAsia"/>
          <w:sz w:val="32"/>
          <w:szCs w:val="32"/>
        </w:rPr>
        <w:t>考核，未通过分流考核</w:t>
      </w:r>
      <w:proofErr w:type="gramStart"/>
      <w:r w:rsidRPr="00B31AA8">
        <w:rPr>
          <w:rFonts w:ascii="仿宋_GB2312" w:eastAsia="仿宋_GB2312" w:hAnsi="宋体" w:hint="eastAsia"/>
          <w:sz w:val="32"/>
          <w:szCs w:val="32"/>
        </w:rPr>
        <w:t>的直博生</w:t>
      </w:r>
      <w:proofErr w:type="gramEnd"/>
      <w:r w:rsidRPr="00B31AA8">
        <w:rPr>
          <w:rFonts w:ascii="仿宋_GB2312" w:eastAsia="仿宋_GB2312" w:hAnsi="宋体" w:hint="eastAsia"/>
          <w:sz w:val="32"/>
          <w:szCs w:val="32"/>
        </w:rPr>
        <w:t>可申请一次补考。无故未参加或补考未通过</w:t>
      </w:r>
      <w:proofErr w:type="gramStart"/>
      <w:r w:rsidRPr="00B31AA8">
        <w:rPr>
          <w:rFonts w:ascii="仿宋_GB2312" w:eastAsia="仿宋_GB2312" w:hAnsi="宋体" w:hint="eastAsia"/>
          <w:sz w:val="32"/>
          <w:szCs w:val="32"/>
        </w:rPr>
        <w:t>的直博生</w:t>
      </w:r>
      <w:proofErr w:type="gramEnd"/>
      <w:r w:rsidRPr="00B31AA8">
        <w:rPr>
          <w:rFonts w:ascii="仿宋_GB2312" w:eastAsia="仿宋_GB2312" w:hAnsi="宋体" w:hint="eastAsia"/>
          <w:sz w:val="32"/>
          <w:szCs w:val="32"/>
        </w:rPr>
        <w:t>，分流为硕士研究生，按照直博生录取年度同学院、同专业的硕士研究生进行培养。</w:t>
      </w:r>
    </w:p>
    <w:p w:rsidR="00EF3B47" w:rsidRPr="00B31AA8" w:rsidRDefault="00EF3B47" w:rsidP="00EF3B47">
      <w:pPr>
        <w:spacing w:line="560" w:lineRule="exact"/>
        <w:ind w:firstLineChars="200" w:firstLine="640"/>
        <w:rPr>
          <w:rFonts w:ascii="仿宋_GB2312" w:eastAsia="仿宋_GB2312" w:hAnsi="宋体"/>
          <w:color w:val="FF0000"/>
          <w:sz w:val="32"/>
          <w:szCs w:val="32"/>
        </w:rPr>
      </w:pPr>
      <w:r w:rsidRPr="00B31AA8">
        <w:rPr>
          <w:rFonts w:ascii="仿宋_GB2312" w:eastAsia="仿宋_GB2312" w:hAnsi="宋体" w:hint="eastAsia"/>
          <w:sz w:val="32"/>
          <w:szCs w:val="32"/>
        </w:rPr>
        <w:t>（四）通过分流考核后的</w:t>
      </w:r>
      <w:proofErr w:type="gramStart"/>
      <w:r w:rsidRPr="00B31AA8">
        <w:rPr>
          <w:rFonts w:ascii="仿宋_GB2312" w:eastAsia="仿宋_GB2312" w:hAnsi="宋体" w:hint="eastAsia"/>
          <w:sz w:val="32"/>
          <w:szCs w:val="32"/>
        </w:rPr>
        <w:t>直博生在第4学</w:t>
      </w:r>
      <w:proofErr w:type="gramEnd"/>
      <w:r w:rsidRPr="00B31AA8">
        <w:rPr>
          <w:rFonts w:ascii="仿宋_GB2312" w:eastAsia="仿宋_GB2312" w:hAnsi="宋体" w:hint="eastAsia"/>
          <w:sz w:val="32"/>
          <w:szCs w:val="32"/>
        </w:rPr>
        <w:t>期末，需按照研究生招生办公室的相关规定报名，进入博士学习阶段。</w:t>
      </w:r>
    </w:p>
    <w:p w:rsidR="00EF3B47" w:rsidRPr="00EF3B47" w:rsidRDefault="00EF3B47" w:rsidP="00EF3B47">
      <w:pPr>
        <w:spacing w:line="560" w:lineRule="exact"/>
        <w:ind w:firstLineChars="196" w:firstLine="627"/>
        <w:rPr>
          <w:rFonts w:ascii="黑体" w:eastAsia="黑体" w:hAnsi="黑体"/>
          <w:sz w:val="32"/>
          <w:szCs w:val="32"/>
        </w:rPr>
      </w:pPr>
      <w:r w:rsidRPr="00EF3B47">
        <w:rPr>
          <w:rFonts w:ascii="黑体" w:eastAsia="黑体" w:hAnsi="黑体" w:hint="eastAsia"/>
          <w:sz w:val="32"/>
          <w:szCs w:val="32"/>
        </w:rPr>
        <w:t>五、培养要求</w:t>
      </w:r>
    </w:p>
    <w:p w:rsidR="00EF3B47" w:rsidRPr="00B31AA8" w:rsidRDefault="00EF3B47" w:rsidP="00EF3B47">
      <w:pPr>
        <w:spacing w:line="560" w:lineRule="exact"/>
        <w:ind w:firstLineChars="200" w:firstLine="640"/>
        <w:rPr>
          <w:rFonts w:ascii="仿宋_GB2312" w:eastAsia="仿宋_GB2312" w:hAnsi="宋体"/>
          <w:sz w:val="32"/>
          <w:szCs w:val="32"/>
        </w:rPr>
      </w:pPr>
      <w:r w:rsidRPr="00B31AA8">
        <w:rPr>
          <w:rFonts w:ascii="仿宋_GB2312" w:eastAsia="仿宋_GB2312" w:hAnsi="宋体" w:hint="eastAsia"/>
          <w:sz w:val="32"/>
          <w:szCs w:val="32"/>
        </w:rPr>
        <w:t>（一）</w:t>
      </w:r>
      <w:proofErr w:type="gramStart"/>
      <w:r w:rsidRPr="00B31AA8">
        <w:rPr>
          <w:rFonts w:ascii="仿宋_GB2312" w:eastAsia="仿宋_GB2312" w:hAnsi="宋体" w:hint="eastAsia"/>
          <w:sz w:val="32"/>
          <w:szCs w:val="32"/>
        </w:rPr>
        <w:t>直博生</w:t>
      </w:r>
      <w:proofErr w:type="gramEnd"/>
      <w:r w:rsidRPr="00B31AA8">
        <w:rPr>
          <w:rFonts w:ascii="仿宋_GB2312" w:eastAsia="仿宋_GB2312" w:hAnsi="宋体" w:hint="eastAsia"/>
          <w:sz w:val="32"/>
          <w:szCs w:val="32"/>
        </w:rPr>
        <w:t>招生计划不超过我校博士生招生总规模的20%。</w:t>
      </w:r>
    </w:p>
    <w:p w:rsidR="00EF3B47" w:rsidRPr="00B31AA8" w:rsidRDefault="00EF3B47" w:rsidP="00EF3B47">
      <w:pPr>
        <w:spacing w:line="560" w:lineRule="exact"/>
        <w:ind w:firstLineChars="200" w:firstLine="640"/>
        <w:rPr>
          <w:rFonts w:ascii="仿宋_GB2312" w:eastAsia="仿宋_GB2312" w:hAnsi="宋体"/>
          <w:sz w:val="32"/>
          <w:szCs w:val="32"/>
        </w:rPr>
      </w:pPr>
      <w:r w:rsidRPr="00B31AA8">
        <w:rPr>
          <w:rFonts w:ascii="仿宋_GB2312" w:eastAsia="仿宋_GB2312" w:hAnsi="宋体" w:hint="eastAsia"/>
          <w:sz w:val="32"/>
          <w:szCs w:val="32"/>
        </w:rPr>
        <w:t>（二）</w:t>
      </w:r>
      <w:proofErr w:type="gramStart"/>
      <w:r w:rsidRPr="00B31AA8">
        <w:rPr>
          <w:rFonts w:ascii="仿宋_GB2312" w:eastAsia="仿宋_GB2312" w:hAnsi="宋体" w:hint="eastAsia"/>
          <w:sz w:val="32"/>
          <w:szCs w:val="32"/>
        </w:rPr>
        <w:t>直博生在</w:t>
      </w:r>
      <w:proofErr w:type="gramEnd"/>
      <w:r w:rsidRPr="00B31AA8">
        <w:rPr>
          <w:rFonts w:ascii="仿宋_GB2312" w:eastAsia="仿宋_GB2312" w:hAnsi="宋体" w:hint="eastAsia"/>
          <w:sz w:val="32"/>
          <w:szCs w:val="32"/>
        </w:rPr>
        <w:t>录取时确定导师。每位博导招收</w:t>
      </w:r>
      <w:proofErr w:type="gramStart"/>
      <w:r w:rsidRPr="00B31AA8">
        <w:rPr>
          <w:rFonts w:ascii="仿宋_GB2312" w:eastAsia="仿宋_GB2312" w:hAnsi="宋体" w:hint="eastAsia"/>
          <w:sz w:val="32"/>
          <w:szCs w:val="32"/>
        </w:rPr>
        <w:t>直博生数量</w:t>
      </w:r>
      <w:proofErr w:type="gramEnd"/>
      <w:r w:rsidRPr="00B31AA8">
        <w:rPr>
          <w:rFonts w:ascii="仿宋_GB2312" w:eastAsia="仿宋_GB2312" w:hAnsi="宋体" w:hint="eastAsia"/>
          <w:sz w:val="32"/>
          <w:szCs w:val="32"/>
        </w:rPr>
        <w:t>最多不超过2名。博导</w:t>
      </w:r>
      <w:proofErr w:type="gramStart"/>
      <w:r w:rsidRPr="00B31AA8">
        <w:rPr>
          <w:rFonts w:ascii="仿宋_GB2312" w:eastAsia="仿宋_GB2312" w:hAnsi="宋体" w:hint="eastAsia"/>
          <w:sz w:val="32"/>
          <w:szCs w:val="32"/>
        </w:rPr>
        <w:t>招收直博生</w:t>
      </w:r>
      <w:proofErr w:type="gramEnd"/>
      <w:r w:rsidRPr="00B31AA8">
        <w:rPr>
          <w:rFonts w:ascii="仿宋_GB2312" w:eastAsia="仿宋_GB2312" w:hAnsi="宋体" w:hint="eastAsia"/>
          <w:sz w:val="32"/>
          <w:szCs w:val="32"/>
        </w:rPr>
        <w:t>的具体条件如下：</w:t>
      </w:r>
    </w:p>
    <w:p w:rsidR="00EF3B47" w:rsidRPr="00B31AA8" w:rsidRDefault="00EF3B47" w:rsidP="00EF3B47">
      <w:pPr>
        <w:spacing w:line="560" w:lineRule="exact"/>
        <w:ind w:firstLineChars="200" w:firstLine="640"/>
        <w:rPr>
          <w:rFonts w:ascii="仿宋_GB2312" w:eastAsia="仿宋_GB2312" w:hAnsi="宋体"/>
          <w:sz w:val="32"/>
          <w:szCs w:val="32"/>
        </w:rPr>
      </w:pPr>
      <w:r w:rsidRPr="00B31AA8">
        <w:rPr>
          <w:rFonts w:ascii="仿宋_GB2312" w:eastAsia="仿宋_GB2312" w:hAnsi="宋体" w:hint="eastAsia"/>
          <w:sz w:val="32"/>
          <w:szCs w:val="32"/>
        </w:rPr>
        <w:t>1.热爱研究生教育事业，熟悉国家有关研究生教育的政策法规，认真履行导师职责，学风严谨，师德高尚，为人师表。</w:t>
      </w:r>
    </w:p>
    <w:p w:rsidR="00EF3B47" w:rsidRPr="00B31AA8" w:rsidRDefault="00EF3B47" w:rsidP="00EF3B47">
      <w:pPr>
        <w:spacing w:line="560" w:lineRule="exact"/>
        <w:ind w:firstLineChars="200" w:firstLine="640"/>
        <w:rPr>
          <w:rFonts w:ascii="仿宋_GB2312" w:eastAsia="仿宋_GB2312" w:hAnsi="宋体"/>
          <w:sz w:val="32"/>
          <w:szCs w:val="32"/>
        </w:rPr>
      </w:pPr>
      <w:r w:rsidRPr="00B31AA8">
        <w:rPr>
          <w:rFonts w:ascii="仿宋_GB2312" w:eastAsia="仿宋_GB2312" w:hAnsi="宋体" w:hint="eastAsia"/>
          <w:sz w:val="32"/>
          <w:szCs w:val="32"/>
        </w:rPr>
        <w:t>2.应为我校在职在岗博导，有较高的学术造诣和丰富的教学、科研工作经验，清楚了解本学科专业的发展动态及趋势，把握学科前沿，具有明确和相对稳定的研究方向。</w:t>
      </w:r>
    </w:p>
    <w:p w:rsidR="00EF3B47" w:rsidRPr="00B31AA8" w:rsidRDefault="00EF3B47" w:rsidP="00EF3B47">
      <w:pPr>
        <w:spacing w:line="560" w:lineRule="exact"/>
        <w:ind w:firstLineChars="200" w:firstLine="640"/>
        <w:rPr>
          <w:rFonts w:ascii="仿宋_GB2312" w:eastAsia="仿宋_GB2312" w:hAnsi="宋体"/>
          <w:sz w:val="32"/>
          <w:szCs w:val="32"/>
        </w:rPr>
      </w:pPr>
      <w:r w:rsidRPr="00B31AA8">
        <w:rPr>
          <w:rFonts w:ascii="仿宋_GB2312" w:eastAsia="仿宋_GB2312" w:hAnsi="宋体" w:hint="eastAsia"/>
          <w:sz w:val="32"/>
          <w:szCs w:val="32"/>
        </w:rPr>
        <w:lastRenderedPageBreak/>
        <w:t>3.近三年主持国家级科研项目或近三年在顶级期刊发表过学术论文。</w:t>
      </w:r>
    </w:p>
    <w:p w:rsidR="00EF3B47" w:rsidRPr="00B31AA8" w:rsidRDefault="00EF3B47" w:rsidP="00EF3B47">
      <w:pPr>
        <w:spacing w:line="560" w:lineRule="exact"/>
        <w:ind w:firstLineChars="200" w:firstLine="640"/>
        <w:rPr>
          <w:rFonts w:ascii="仿宋_GB2312" w:eastAsia="仿宋_GB2312" w:hAnsi="宋体"/>
          <w:sz w:val="32"/>
          <w:szCs w:val="32"/>
        </w:rPr>
      </w:pPr>
      <w:r w:rsidRPr="00B31AA8">
        <w:rPr>
          <w:rFonts w:ascii="仿宋_GB2312" w:eastAsia="仿宋_GB2312" w:hAnsi="宋体" w:hint="eastAsia"/>
          <w:sz w:val="32"/>
          <w:szCs w:val="32"/>
        </w:rPr>
        <w:t>4. 在近五年指导的博士论文抽检中未出现“存在问题论文”的情况。</w:t>
      </w:r>
    </w:p>
    <w:p w:rsidR="00EF3B47" w:rsidRPr="00B31AA8" w:rsidRDefault="00EF3B47" w:rsidP="00EF3B47">
      <w:pPr>
        <w:spacing w:line="560" w:lineRule="exact"/>
        <w:ind w:firstLineChars="200" w:firstLine="640"/>
        <w:rPr>
          <w:rFonts w:ascii="仿宋_GB2312" w:eastAsia="仿宋_GB2312" w:hAnsi="宋体"/>
          <w:sz w:val="32"/>
          <w:szCs w:val="32"/>
        </w:rPr>
      </w:pPr>
      <w:r w:rsidRPr="00B31AA8">
        <w:rPr>
          <w:rFonts w:ascii="仿宋_GB2312" w:eastAsia="仿宋_GB2312" w:hAnsi="宋体" w:hint="eastAsia"/>
          <w:sz w:val="32"/>
          <w:szCs w:val="32"/>
        </w:rPr>
        <w:t>5.在读博士未达到5人。</w:t>
      </w:r>
    </w:p>
    <w:p w:rsidR="00EF3B47" w:rsidRPr="00B31AA8" w:rsidRDefault="00EF3B47" w:rsidP="00EF3B47">
      <w:pPr>
        <w:spacing w:line="560" w:lineRule="exact"/>
        <w:ind w:firstLineChars="200" w:firstLine="640"/>
        <w:rPr>
          <w:rFonts w:ascii="仿宋_GB2312" w:eastAsia="仿宋_GB2312" w:hAnsi="宋体"/>
          <w:sz w:val="32"/>
          <w:szCs w:val="32"/>
        </w:rPr>
      </w:pPr>
      <w:r w:rsidRPr="00B31AA8">
        <w:rPr>
          <w:rFonts w:ascii="仿宋_GB2312" w:eastAsia="仿宋_GB2312" w:hAnsi="宋体" w:hint="eastAsia"/>
          <w:sz w:val="32"/>
          <w:szCs w:val="32"/>
        </w:rPr>
        <w:t>（三）</w:t>
      </w:r>
      <w:proofErr w:type="gramStart"/>
      <w:r w:rsidRPr="00B31AA8">
        <w:rPr>
          <w:rFonts w:ascii="仿宋_GB2312" w:eastAsia="仿宋_GB2312" w:hAnsi="宋体" w:hint="eastAsia"/>
          <w:sz w:val="32"/>
          <w:szCs w:val="32"/>
        </w:rPr>
        <w:t>直博生</w:t>
      </w:r>
      <w:proofErr w:type="gramEnd"/>
      <w:r w:rsidRPr="00B31AA8">
        <w:rPr>
          <w:rFonts w:ascii="仿宋_GB2312" w:eastAsia="仿宋_GB2312" w:hAnsi="宋体" w:hint="eastAsia"/>
          <w:sz w:val="32"/>
          <w:szCs w:val="32"/>
        </w:rPr>
        <w:t>的培养由各博士培养单位负责。</w:t>
      </w:r>
    </w:p>
    <w:p w:rsidR="00EF3B47" w:rsidRPr="00B31AA8" w:rsidRDefault="00EF3B47" w:rsidP="00EF3B47">
      <w:pPr>
        <w:spacing w:line="560" w:lineRule="exact"/>
        <w:ind w:firstLineChars="200" w:firstLine="640"/>
        <w:rPr>
          <w:rFonts w:ascii="仿宋_GB2312" w:eastAsia="仿宋_GB2312" w:hAnsi="宋体"/>
          <w:sz w:val="32"/>
          <w:szCs w:val="32"/>
        </w:rPr>
      </w:pPr>
      <w:r w:rsidRPr="00B31AA8">
        <w:rPr>
          <w:rFonts w:ascii="仿宋_GB2312" w:eastAsia="仿宋_GB2312" w:hAnsi="宋体" w:hint="eastAsia"/>
          <w:sz w:val="32"/>
          <w:szCs w:val="32"/>
        </w:rPr>
        <w:t>1.</w:t>
      </w:r>
      <w:proofErr w:type="gramStart"/>
      <w:r w:rsidRPr="00B31AA8">
        <w:rPr>
          <w:rFonts w:ascii="仿宋_GB2312" w:eastAsia="仿宋_GB2312" w:hAnsi="宋体" w:hint="eastAsia"/>
          <w:sz w:val="32"/>
          <w:szCs w:val="32"/>
        </w:rPr>
        <w:t>直博生</w:t>
      </w:r>
      <w:proofErr w:type="gramEnd"/>
      <w:r w:rsidRPr="00B31AA8">
        <w:rPr>
          <w:rFonts w:ascii="仿宋_GB2312" w:eastAsia="仿宋_GB2312" w:hAnsi="宋体" w:hint="eastAsia"/>
          <w:sz w:val="32"/>
          <w:szCs w:val="32"/>
        </w:rPr>
        <w:t>攻读方式为全脱产，学制5年，最长学习年限7年。</w:t>
      </w:r>
    </w:p>
    <w:p w:rsidR="00EF3B47" w:rsidRPr="00B31AA8" w:rsidRDefault="00EF3B47" w:rsidP="00EF3B47">
      <w:pPr>
        <w:spacing w:line="560" w:lineRule="exact"/>
        <w:ind w:firstLineChars="200" w:firstLine="640"/>
        <w:rPr>
          <w:rFonts w:ascii="仿宋_GB2312" w:eastAsia="仿宋_GB2312" w:hAnsi="宋体"/>
          <w:sz w:val="32"/>
          <w:szCs w:val="32"/>
        </w:rPr>
      </w:pPr>
      <w:r w:rsidRPr="00B31AA8">
        <w:rPr>
          <w:rFonts w:ascii="仿宋_GB2312" w:eastAsia="仿宋_GB2312" w:hAnsi="宋体" w:hint="eastAsia"/>
          <w:sz w:val="32"/>
          <w:szCs w:val="32"/>
        </w:rPr>
        <w:t>2.</w:t>
      </w:r>
      <w:proofErr w:type="gramStart"/>
      <w:r w:rsidRPr="00B31AA8">
        <w:rPr>
          <w:rFonts w:ascii="仿宋_GB2312" w:eastAsia="仿宋_GB2312" w:hAnsi="宋体" w:hint="eastAsia"/>
          <w:sz w:val="32"/>
          <w:szCs w:val="32"/>
        </w:rPr>
        <w:t>直博生</w:t>
      </w:r>
      <w:proofErr w:type="gramEnd"/>
      <w:r w:rsidRPr="00B31AA8">
        <w:rPr>
          <w:rFonts w:ascii="仿宋_GB2312" w:eastAsia="仿宋_GB2312" w:hAnsi="宋体" w:hint="eastAsia"/>
          <w:sz w:val="32"/>
          <w:szCs w:val="32"/>
        </w:rPr>
        <w:t>至少承担1学期的课程教学助理工作。考核合格后，可获得实践环节相应学分。</w:t>
      </w:r>
    </w:p>
    <w:p w:rsidR="00EF3B47" w:rsidRPr="00B31AA8" w:rsidRDefault="00EF3B47" w:rsidP="00EF3B47">
      <w:pPr>
        <w:spacing w:line="560" w:lineRule="exact"/>
        <w:ind w:firstLineChars="200" w:firstLine="640"/>
        <w:rPr>
          <w:rFonts w:ascii="仿宋_GB2312" w:eastAsia="仿宋_GB2312" w:hAnsi="宋体"/>
          <w:sz w:val="32"/>
          <w:szCs w:val="32"/>
        </w:rPr>
      </w:pPr>
      <w:r w:rsidRPr="00B31AA8">
        <w:rPr>
          <w:rFonts w:ascii="仿宋_GB2312" w:eastAsia="仿宋_GB2312" w:hAnsi="宋体" w:hint="eastAsia"/>
          <w:sz w:val="32"/>
          <w:szCs w:val="32"/>
        </w:rPr>
        <w:t>3.</w:t>
      </w:r>
      <w:proofErr w:type="gramStart"/>
      <w:r w:rsidRPr="00B31AA8">
        <w:rPr>
          <w:rFonts w:ascii="仿宋_GB2312" w:eastAsia="仿宋_GB2312" w:hAnsi="宋体" w:hint="eastAsia"/>
          <w:sz w:val="32"/>
          <w:szCs w:val="32"/>
        </w:rPr>
        <w:t>直博生</w:t>
      </w:r>
      <w:proofErr w:type="gramEnd"/>
      <w:r w:rsidRPr="00B31AA8">
        <w:rPr>
          <w:rFonts w:ascii="仿宋_GB2312" w:eastAsia="仿宋_GB2312" w:hAnsi="宋体" w:hint="eastAsia"/>
          <w:sz w:val="32"/>
          <w:szCs w:val="32"/>
        </w:rPr>
        <w:t>须至少参加一次高水平学术会议。学校对符合参会条件的报销 1次参会经费。</w:t>
      </w:r>
    </w:p>
    <w:p w:rsidR="00EF3B47" w:rsidRPr="00B31AA8" w:rsidRDefault="00EF3B47" w:rsidP="00EF3B47">
      <w:pPr>
        <w:spacing w:line="560" w:lineRule="exact"/>
        <w:ind w:firstLineChars="200" w:firstLine="640"/>
        <w:rPr>
          <w:rFonts w:ascii="仿宋_GB2312" w:eastAsia="仿宋_GB2312" w:hAnsi="宋体"/>
          <w:sz w:val="32"/>
          <w:szCs w:val="32"/>
        </w:rPr>
      </w:pPr>
      <w:r w:rsidRPr="00B31AA8">
        <w:rPr>
          <w:rFonts w:ascii="仿宋_GB2312" w:eastAsia="仿宋_GB2312" w:hAnsi="宋体" w:hint="eastAsia"/>
          <w:sz w:val="32"/>
          <w:szCs w:val="32"/>
        </w:rPr>
        <w:t>4.</w:t>
      </w:r>
      <w:proofErr w:type="gramStart"/>
      <w:r w:rsidRPr="00B31AA8">
        <w:rPr>
          <w:rFonts w:ascii="仿宋_GB2312" w:eastAsia="仿宋_GB2312" w:hAnsi="宋体" w:hint="eastAsia"/>
          <w:sz w:val="32"/>
          <w:szCs w:val="32"/>
        </w:rPr>
        <w:t>鼓励直博生</w:t>
      </w:r>
      <w:proofErr w:type="gramEnd"/>
      <w:r w:rsidRPr="00B31AA8">
        <w:rPr>
          <w:rFonts w:ascii="仿宋_GB2312" w:eastAsia="仿宋_GB2312" w:hAnsi="宋体" w:hint="eastAsia"/>
          <w:sz w:val="32"/>
          <w:szCs w:val="32"/>
        </w:rPr>
        <w:t>出国（境）学习交流。成功获得国家留学基金管理委员会项目资助的，返校并提交完整的交流总结报告后,学校根据项目周期（不超过12个月）按每月1000元人民币予以一次性奖励。未成功获得国家留学基金管理委员会项目资助的，可自费参加学校备案的出国（境）交流项目或自主联系 QS世界大学排名前200的海外知名院校参加博士交流学习项目，赴海外研修3个月或以上，经研究生院审核批准，返校并提交完整的交流总结报告后,可获得学校出国（境）留学专项奖学金，金额10000元。</w:t>
      </w:r>
    </w:p>
    <w:p w:rsidR="00EF3B47" w:rsidRPr="00B31AA8" w:rsidRDefault="00EF3B47" w:rsidP="00EF3B47">
      <w:pPr>
        <w:spacing w:line="560" w:lineRule="exact"/>
        <w:ind w:firstLineChars="200" w:firstLine="640"/>
        <w:rPr>
          <w:rFonts w:ascii="仿宋_GB2312" w:eastAsia="仿宋_GB2312" w:hAnsi="宋体"/>
          <w:sz w:val="32"/>
          <w:szCs w:val="32"/>
        </w:rPr>
      </w:pPr>
      <w:r w:rsidRPr="00B31AA8">
        <w:rPr>
          <w:rFonts w:ascii="仿宋_GB2312" w:eastAsia="仿宋_GB2312" w:hAnsi="宋体" w:hint="eastAsia"/>
          <w:sz w:val="32"/>
          <w:szCs w:val="32"/>
        </w:rPr>
        <w:t>5.鼓励培养单位与具有博士授予权的单位联合</w:t>
      </w:r>
      <w:proofErr w:type="gramStart"/>
      <w:r w:rsidRPr="00B31AA8">
        <w:rPr>
          <w:rFonts w:ascii="仿宋_GB2312" w:eastAsia="仿宋_GB2312" w:hAnsi="宋体" w:hint="eastAsia"/>
          <w:sz w:val="32"/>
          <w:szCs w:val="32"/>
        </w:rPr>
        <w:t>培养直博生</w:t>
      </w:r>
      <w:proofErr w:type="gramEnd"/>
      <w:r w:rsidRPr="00B31AA8">
        <w:rPr>
          <w:rFonts w:ascii="仿宋_GB2312" w:eastAsia="仿宋_GB2312" w:hAnsi="宋体" w:hint="eastAsia"/>
          <w:sz w:val="32"/>
          <w:szCs w:val="32"/>
        </w:rPr>
        <w:t>。</w:t>
      </w:r>
    </w:p>
    <w:p w:rsidR="00EF3B47" w:rsidRPr="00B31AA8" w:rsidRDefault="00EF3B47" w:rsidP="00EF3B47">
      <w:pPr>
        <w:spacing w:line="560" w:lineRule="exact"/>
        <w:ind w:firstLineChars="200" w:firstLine="640"/>
        <w:rPr>
          <w:rFonts w:ascii="仿宋_GB2312" w:eastAsia="仿宋_GB2312" w:hAnsi="宋体"/>
          <w:color w:val="FF0000"/>
          <w:sz w:val="32"/>
          <w:szCs w:val="32"/>
        </w:rPr>
      </w:pPr>
      <w:r w:rsidRPr="00B31AA8">
        <w:rPr>
          <w:rFonts w:ascii="仿宋_GB2312" w:eastAsia="仿宋_GB2312" w:hAnsi="宋体" w:hint="eastAsia"/>
          <w:sz w:val="32"/>
          <w:szCs w:val="32"/>
        </w:rPr>
        <w:t>6.</w:t>
      </w:r>
      <w:proofErr w:type="gramStart"/>
      <w:r w:rsidRPr="00B31AA8">
        <w:rPr>
          <w:rFonts w:ascii="仿宋_GB2312" w:eastAsia="仿宋_GB2312" w:hAnsi="宋体" w:hint="eastAsia"/>
          <w:sz w:val="32"/>
          <w:szCs w:val="32"/>
        </w:rPr>
        <w:t>直博生</w:t>
      </w:r>
      <w:proofErr w:type="gramEnd"/>
      <w:r w:rsidRPr="00B31AA8">
        <w:rPr>
          <w:rFonts w:ascii="仿宋_GB2312" w:eastAsia="仿宋_GB2312" w:hAnsi="宋体" w:hint="eastAsia"/>
          <w:sz w:val="32"/>
          <w:szCs w:val="32"/>
        </w:rPr>
        <w:t>毕业、</w:t>
      </w:r>
      <w:proofErr w:type="gramStart"/>
      <w:r w:rsidRPr="00B31AA8">
        <w:rPr>
          <w:rFonts w:ascii="仿宋_GB2312" w:eastAsia="仿宋_GB2312" w:hAnsi="宋体" w:hint="eastAsia"/>
          <w:sz w:val="32"/>
          <w:szCs w:val="32"/>
        </w:rPr>
        <w:t>授位要求</w:t>
      </w:r>
      <w:proofErr w:type="gramEnd"/>
      <w:r w:rsidRPr="00B31AA8">
        <w:rPr>
          <w:rFonts w:ascii="仿宋_GB2312" w:eastAsia="仿宋_GB2312" w:hAnsi="宋体" w:hint="eastAsia"/>
          <w:sz w:val="32"/>
          <w:szCs w:val="32"/>
        </w:rPr>
        <w:t>按照《四川师范大学博士、硕士学位授予工作细则》的相关规定执行。</w:t>
      </w:r>
    </w:p>
    <w:p w:rsidR="00EF3B47" w:rsidRPr="00B31AA8" w:rsidRDefault="00EF3B47" w:rsidP="00EF3B47">
      <w:pPr>
        <w:spacing w:line="560" w:lineRule="exact"/>
        <w:ind w:firstLineChars="200" w:firstLine="640"/>
        <w:rPr>
          <w:rFonts w:ascii="仿宋_GB2312" w:eastAsia="仿宋_GB2312" w:hAnsi="宋体"/>
          <w:sz w:val="32"/>
          <w:szCs w:val="32"/>
        </w:rPr>
      </w:pPr>
      <w:r w:rsidRPr="00B31AA8">
        <w:rPr>
          <w:rFonts w:ascii="仿宋_GB2312" w:eastAsia="仿宋_GB2312" w:hAnsi="宋体" w:hint="eastAsia"/>
          <w:sz w:val="32"/>
          <w:szCs w:val="32"/>
        </w:rPr>
        <w:t>7.分流（或学生自愿放弃攻读博士）为硕士研究生的，其毕</w:t>
      </w:r>
      <w:r w:rsidRPr="00B31AA8">
        <w:rPr>
          <w:rFonts w:ascii="仿宋_GB2312" w:eastAsia="仿宋_GB2312" w:hAnsi="宋体" w:hint="eastAsia"/>
          <w:sz w:val="32"/>
          <w:szCs w:val="32"/>
        </w:rPr>
        <w:lastRenderedPageBreak/>
        <w:t>业、</w:t>
      </w:r>
      <w:proofErr w:type="gramStart"/>
      <w:r w:rsidRPr="00B31AA8">
        <w:rPr>
          <w:rFonts w:ascii="仿宋_GB2312" w:eastAsia="仿宋_GB2312" w:hAnsi="宋体" w:hint="eastAsia"/>
          <w:sz w:val="32"/>
          <w:szCs w:val="32"/>
        </w:rPr>
        <w:t>授位要求</w:t>
      </w:r>
      <w:proofErr w:type="gramEnd"/>
      <w:r w:rsidRPr="00B31AA8">
        <w:rPr>
          <w:rFonts w:ascii="仿宋_GB2312" w:eastAsia="仿宋_GB2312" w:hAnsi="宋体" w:hint="eastAsia"/>
          <w:sz w:val="32"/>
          <w:szCs w:val="32"/>
        </w:rPr>
        <w:t>按照《四川师范大学博士、硕士学位授予工作细则》的相关规定执行，学籍层次变更依上级主管部门要求执行。</w:t>
      </w:r>
    </w:p>
    <w:p w:rsidR="00EF3B47" w:rsidRPr="00B31AA8" w:rsidRDefault="00EF3B47" w:rsidP="00EF3B47">
      <w:pPr>
        <w:spacing w:line="560" w:lineRule="exact"/>
        <w:ind w:firstLineChars="200" w:firstLine="640"/>
        <w:rPr>
          <w:rFonts w:ascii="仿宋_GB2312" w:eastAsia="仿宋_GB2312" w:hAnsi="宋体"/>
          <w:sz w:val="32"/>
          <w:szCs w:val="32"/>
        </w:rPr>
      </w:pPr>
      <w:r w:rsidRPr="00B31AA8">
        <w:rPr>
          <w:rFonts w:ascii="仿宋_GB2312" w:eastAsia="仿宋_GB2312" w:hAnsi="宋体" w:hint="eastAsia"/>
          <w:sz w:val="32"/>
          <w:szCs w:val="32"/>
        </w:rPr>
        <w:t>（四）学校</w:t>
      </w:r>
      <w:proofErr w:type="gramStart"/>
      <w:r w:rsidRPr="00B31AA8">
        <w:rPr>
          <w:rFonts w:ascii="仿宋_GB2312" w:eastAsia="仿宋_GB2312" w:hAnsi="宋体" w:hint="eastAsia"/>
          <w:sz w:val="32"/>
          <w:szCs w:val="32"/>
        </w:rPr>
        <w:t>设立直博生</w:t>
      </w:r>
      <w:proofErr w:type="gramEnd"/>
      <w:r w:rsidRPr="00B31AA8">
        <w:rPr>
          <w:rFonts w:ascii="仿宋_GB2312" w:eastAsia="仿宋_GB2312" w:hAnsi="宋体" w:hint="eastAsia"/>
          <w:sz w:val="32"/>
          <w:szCs w:val="32"/>
        </w:rPr>
        <w:t>奖学金，</w:t>
      </w:r>
      <w:proofErr w:type="gramStart"/>
      <w:r w:rsidRPr="00B31AA8">
        <w:rPr>
          <w:rFonts w:ascii="仿宋_GB2312" w:eastAsia="仿宋_GB2312" w:hAnsi="宋体" w:hint="eastAsia"/>
          <w:sz w:val="32"/>
          <w:szCs w:val="32"/>
        </w:rPr>
        <w:t>直博生</w:t>
      </w:r>
      <w:proofErr w:type="gramEnd"/>
      <w:r w:rsidRPr="00B31AA8">
        <w:rPr>
          <w:rFonts w:ascii="仿宋_GB2312" w:eastAsia="仿宋_GB2312" w:hAnsi="宋体" w:hint="eastAsia"/>
          <w:sz w:val="32"/>
          <w:szCs w:val="32"/>
        </w:rPr>
        <w:t>不得在学制学习期间从事兼职工作。第1、2学年</w:t>
      </w:r>
      <w:proofErr w:type="gramStart"/>
      <w:r w:rsidRPr="00B31AA8">
        <w:rPr>
          <w:rFonts w:ascii="仿宋_GB2312" w:eastAsia="仿宋_GB2312" w:hAnsi="宋体" w:hint="eastAsia"/>
          <w:sz w:val="32"/>
          <w:szCs w:val="32"/>
        </w:rPr>
        <w:t>直博生奖</w:t>
      </w:r>
      <w:proofErr w:type="gramEnd"/>
      <w:r w:rsidRPr="00B31AA8">
        <w:rPr>
          <w:rFonts w:ascii="仿宋_GB2312" w:eastAsia="仿宋_GB2312" w:hAnsi="宋体" w:hint="eastAsia"/>
          <w:sz w:val="32"/>
          <w:szCs w:val="32"/>
        </w:rPr>
        <w:t>助学金金额为每生每年18000元并免除学费（如参加研究生奖学金评选，</w:t>
      </w:r>
      <w:proofErr w:type="gramStart"/>
      <w:r w:rsidRPr="00B31AA8">
        <w:rPr>
          <w:rFonts w:ascii="仿宋_GB2312" w:eastAsia="仿宋_GB2312" w:hAnsi="宋体" w:hint="eastAsia"/>
          <w:sz w:val="32"/>
          <w:szCs w:val="32"/>
        </w:rPr>
        <w:t>不兼得直博生</w:t>
      </w:r>
      <w:proofErr w:type="gramEnd"/>
      <w:r w:rsidRPr="00B31AA8">
        <w:rPr>
          <w:rFonts w:ascii="仿宋_GB2312" w:eastAsia="仿宋_GB2312" w:hAnsi="宋体" w:hint="eastAsia"/>
          <w:sz w:val="32"/>
          <w:szCs w:val="32"/>
        </w:rPr>
        <w:t>奖学金）；通过分流考试的，第3年为每生20000元并免除学费（如参加研究生奖学金评选，</w:t>
      </w:r>
      <w:proofErr w:type="gramStart"/>
      <w:r w:rsidRPr="00B31AA8">
        <w:rPr>
          <w:rFonts w:ascii="仿宋_GB2312" w:eastAsia="仿宋_GB2312" w:hAnsi="宋体" w:hint="eastAsia"/>
          <w:sz w:val="32"/>
          <w:szCs w:val="32"/>
        </w:rPr>
        <w:t>不兼得直博生</w:t>
      </w:r>
      <w:proofErr w:type="gramEnd"/>
      <w:r w:rsidRPr="00B31AA8">
        <w:rPr>
          <w:rFonts w:ascii="仿宋_GB2312" w:eastAsia="仿宋_GB2312" w:hAnsi="宋体" w:hint="eastAsia"/>
          <w:sz w:val="32"/>
          <w:szCs w:val="32"/>
        </w:rPr>
        <w:t>奖学金），第4至第5学年金额为博士研究生相关资助政策的基础上，每生每年增加6000元。分流（或学生自愿放弃攻读博士）为硕士研究生者，按照硕士研究生相关资助政策执行。</w:t>
      </w:r>
    </w:p>
    <w:p w:rsidR="00EF3B47" w:rsidRPr="00EF3B47" w:rsidRDefault="00EF3B47" w:rsidP="00EF3B47">
      <w:pPr>
        <w:spacing w:line="560" w:lineRule="exact"/>
        <w:ind w:firstLineChars="196" w:firstLine="627"/>
        <w:rPr>
          <w:rFonts w:ascii="黑体" w:eastAsia="黑体" w:hAnsi="黑体"/>
          <w:sz w:val="32"/>
          <w:szCs w:val="32"/>
        </w:rPr>
      </w:pPr>
      <w:r w:rsidRPr="00EF3B47">
        <w:rPr>
          <w:rFonts w:ascii="黑体" w:eastAsia="黑体" w:hAnsi="黑体" w:hint="eastAsia"/>
          <w:sz w:val="32"/>
          <w:szCs w:val="32"/>
        </w:rPr>
        <w:t>六、监督机制</w:t>
      </w:r>
    </w:p>
    <w:p w:rsidR="00EF3B47" w:rsidRPr="00B31AA8" w:rsidRDefault="00EF3B47" w:rsidP="00EF3B47">
      <w:pPr>
        <w:spacing w:line="560" w:lineRule="exact"/>
        <w:ind w:firstLineChars="200" w:firstLine="640"/>
        <w:rPr>
          <w:rFonts w:ascii="仿宋_GB2312" w:eastAsia="仿宋_GB2312" w:hAnsi="宋体"/>
          <w:sz w:val="32"/>
          <w:szCs w:val="32"/>
        </w:rPr>
      </w:pPr>
      <w:r w:rsidRPr="00B31AA8">
        <w:rPr>
          <w:rFonts w:ascii="仿宋_GB2312" w:eastAsia="仿宋_GB2312" w:hAnsi="宋体" w:hint="eastAsia"/>
          <w:sz w:val="32"/>
          <w:szCs w:val="32"/>
        </w:rPr>
        <w:t>（一）</w:t>
      </w:r>
      <w:proofErr w:type="gramStart"/>
      <w:r w:rsidRPr="00B31AA8">
        <w:rPr>
          <w:rFonts w:ascii="仿宋_GB2312" w:eastAsia="仿宋_GB2312" w:hAnsi="宋体" w:hint="eastAsia"/>
          <w:sz w:val="32"/>
          <w:szCs w:val="32"/>
        </w:rPr>
        <w:t>直博生</w:t>
      </w:r>
      <w:proofErr w:type="gramEnd"/>
      <w:r w:rsidRPr="00B31AA8">
        <w:rPr>
          <w:rFonts w:ascii="仿宋_GB2312" w:eastAsia="仿宋_GB2312" w:hAnsi="宋体" w:hint="eastAsia"/>
          <w:sz w:val="32"/>
          <w:szCs w:val="32"/>
        </w:rPr>
        <w:t>选拔严格执行公示制度，接受学校纪检监查部门、考生以及社会各界的监督。</w:t>
      </w:r>
    </w:p>
    <w:p w:rsidR="00EF3B47" w:rsidRPr="00B31AA8" w:rsidRDefault="00EF3B47" w:rsidP="00EF3B47">
      <w:pPr>
        <w:spacing w:line="560" w:lineRule="exact"/>
        <w:ind w:firstLineChars="200" w:firstLine="640"/>
        <w:rPr>
          <w:rFonts w:ascii="仿宋_GB2312" w:eastAsia="仿宋_GB2312" w:hAnsi="宋体"/>
          <w:sz w:val="32"/>
          <w:szCs w:val="32"/>
        </w:rPr>
      </w:pPr>
      <w:r w:rsidRPr="00B31AA8">
        <w:rPr>
          <w:rFonts w:ascii="仿宋_GB2312" w:eastAsia="仿宋_GB2312" w:hAnsi="宋体" w:hint="eastAsia"/>
          <w:sz w:val="32"/>
          <w:szCs w:val="32"/>
        </w:rPr>
        <w:t>（二）若选拔过程中考生存在违规违纪、弄虚作假等行为，一经查实，我校将按有关规定取消其报考资格、录取资格、学籍、博士学位，且5年内不接受其报考；涉嫌违法犯罪的,依法移送司法机关查处。</w:t>
      </w:r>
      <w:proofErr w:type="gramStart"/>
      <w:r w:rsidRPr="00B31AA8">
        <w:rPr>
          <w:rFonts w:ascii="仿宋_GB2312" w:eastAsia="仿宋_GB2312" w:hAnsi="宋体" w:hint="eastAsia"/>
          <w:sz w:val="32"/>
          <w:szCs w:val="32"/>
        </w:rPr>
        <w:t>若博导</w:t>
      </w:r>
      <w:proofErr w:type="gramEnd"/>
      <w:r w:rsidRPr="00B31AA8">
        <w:rPr>
          <w:rFonts w:ascii="仿宋_GB2312" w:eastAsia="仿宋_GB2312" w:hAnsi="宋体" w:hint="eastAsia"/>
          <w:sz w:val="32"/>
          <w:szCs w:val="32"/>
        </w:rPr>
        <w:t>、工作人员在招生过程中涉嫌违纪的，由学校纪检监察部门按有关规定给予处分；涉嫌违法犯罪的,依法移送司法机关查处。</w:t>
      </w:r>
    </w:p>
    <w:p w:rsidR="00EF3B47" w:rsidRPr="00EF3B47" w:rsidRDefault="00EF3B47" w:rsidP="00EF3B47">
      <w:pPr>
        <w:spacing w:line="560" w:lineRule="exact"/>
        <w:ind w:firstLineChars="196" w:firstLine="627"/>
        <w:rPr>
          <w:rFonts w:ascii="黑体" w:eastAsia="黑体" w:hAnsi="黑体"/>
          <w:sz w:val="32"/>
          <w:szCs w:val="32"/>
        </w:rPr>
      </w:pPr>
      <w:r w:rsidRPr="00EF3B47">
        <w:rPr>
          <w:rFonts w:ascii="黑体" w:eastAsia="黑体" w:hAnsi="黑体" w:hint="eastAsia"/>
          <w:sz w:val="32"/>
          <w:szCs w:val="32"/>
        </w:rPr>
        <w:t>七、其他</w:t>
      </w:r>
    </w:p>
    <w:p w:rsidR="00EF3B47" w:rsidRPr="00B31AA8" w:rsidRDefault="00EF3B47" w:rsidP="00EF3B47">
      <w:pPr>
        <w:spacing w:line="560" w:lineRule="exact"/>
        <w:ind w:firstLine="570"/>
        <w:rPr>
          <w:rFonts w:ascii="仿宋_GB2312" w:eastAsia="仿宋_GB2312" w:hAnsi="宋体"/>
          <w:sz w:val="32"/>
          <w:szCs w:val="32"/>
        </w:rPr>
      </w:pPr>
      <w:r w:rsidRPr="00B31AA8">
        <w:rPr>
          <w:rFonts w:ascii="仿宋_GB2312" w:eastAsia="仿宋_GB2312" w:hAnsi="宋体" w:hint="eastAsia"/>
          <w:sz w:val="32"/>
          <w:szCs w:val="32"/>
        </w:rPr>
        <w:t>（一）</w:t>
      </w:r>
      <w:proofErr w:type="gramStart"/>
      <w:r w:rsidRPr="00B31AA8">
        <w:rPr>
          <w:rFonts w:ascii="仿宋_GB2312" w:eastAsia="仿宋_GB2312" w:hAnsi="宋体" w:hint="eastAsia"/>
          <w:sz w:val="32"/>
          <w:szCs w:val="32"/>
        </w:rPr>
        <w:t>招收直博生</w:t>
      </w:r>
      <w:proofErr w:type="gramEnd"/>
      <w:r w:rsidRPr="00B31AA8">
        <w:rPr>
          <w:rFonts w:ascii="仿宋_GB2312" w:eastAsia="仿宋_GB2312" w:hAnsi="宋体" w:hint="eastAsia"/>
          <w:sz w:val="32"/>
          <w:szCs w:val="32"/>
        </w:rPr>
        <w:t>的培养单位应制</w:t>
      </w:r>
      <w:proofErr w:type="gramStart"/>
      <w:r w:rsidRPr="00B31AA8">
        <w:rPr>
          <w:rFonts w:ascii="仿宋_GB2312" w:eastAsia="仿宋_GB2312" w:hAnsi="宋体" w:hint="eastAsia"/>
          <w:sz w:val="32"/>
          <w:szCs w:val="32"/>
        </w:rPr>
        <w:t>定专门</w:t>
      </w:r>
      <w:proofErr w:type="gramEnd"/>
      <w:r w:rsidRPr="00B31AA8">
        <w:rPr>
          <w:rFonts w:ascii="仿宋_GB2312" w:eastAsia="仿宋_GB2312" w:hAnsi="宋体" w:hint="eastAsia"/>
          <w:sz w:val="32"/>
          <w:szCs w:val="32"/>
        </w:rPr>
        <w:t>的培养方案和管理细则，并报送研究生院审核备案。</w:t>
      </w:r>
    </w:p>
    <w:p w:rsidR="00EF3B47" w:rsidRPr="00B31AA8" w:rsidRDefault="00EF3B47" w:rsidP="00EF3B47">
      <w:pPr>
        <w:spacing w:line="560" w:lineRule="exact"/>
        <w:ind w:firstLineChars="200" w:firstLine="640"/>
        <w:rPr>
          <w:rFonts w:ascii="仿宋_GB2312" w:eastAsia="仿宋_GB2312" w:hAnsi="宋体"/>
          <w:sz w:val="32"/>
          <w:szCs w:val="32"/>
        </w:rPr>
      </w:pPr>
      <w:r w:rsidRPr="00B31AA8">
        <w:rPr>
          <w:rFonts w:ascii="仿宋_GB2312" w:eastAsia="仿宋_GB2312" w:hAnsi="宋体" w:hint="eastAsia"/>
          <w:sz w:val="32"/>
          <w:szCs w:val="32"/>
        </w:rPr>
        <w:t>（二）培养单位未完成</w:t>
      </w:r>
      <w:proofErr w:type="gramStart"/>
      <w:r w:rsidRPr="00B31AA8">
        <w:rPr>
          <w:rFonts w:ascii="仿宋_GB2312" w:eastAsia="仿宋_GB2312" w:hAnsi="宋体" w:hint="eastAsia"/>
          <w:sz w:val="32"/>
          <w:szCs w:val="32"/>
        </w:rPr>
        <w:t>的直博生</w:t>
      </w:r>
      <w:proofErr w:type="gramEnd"/>
      <w:r w:rsidRPr="00B31AA8">
        <w:rPr>
          <w:rFonts w:ascii="仿宋_GB2312" w:eastAsia="仿宋_GB2312" w:hAnsi="宋体" w:hint="eastAsia"/>
          <w:sz w:val="32"/>
          <w:szCs w:val="32"/>
        </w:rPr>
        <w:t>计划,由本培养单位其他招考方式来完成。</w:t>
      </w:r>
    </w:p>
    <w:p w:rsidR="00EF3B47" w:rsidRPr="00B31AA8" w:rsidRDefault="00EF3B47" w:rsidP="00EF3B47">
      <w:pPr>
        <w:spacing w:line="560" w:lineRule="exact"/>
        <w:ind w:firstLineChars="200" w:firstLine="640"/>
        <w:rPr>
          <w:rFonts w:ascii="仿宋_GB2312" w:eastAsia="仿宋_GB2312" w:hAnsi="宋体"/>
          <w:sz w:val="32"/>
          <w:szCs w:val="32"/>
        </w:rPr>
      </w:pPr>
      <w:r w:rsidRPr="00B31AA8">
        <w:rPr>
          <w:rFonts w:ascii="仿宋_GB2312" w:eastAsia="仿宋_GB2312" w:hAnsi="宋体" w:hint="eastAsia"/>
          <w:sz w:val="32"/>
          <w:szCs w:val="32"/>
        </w:rPr>
        <w:lastRenderedPageBreak/>
        <w:t>（三）如有拟录取</w:t>
      </w:r>
      <w:proofErr w:type="gramStart"/>
      <w:r w:rsidRPr="00B31AA8">
        <w:rPr>
          <w:rFonts w:ascii="仿宋_GB2312" w:eastAsia="仿宋_GB2312" w:hAnsi="宋体" w:hint="eastAsia"/>
          <w:sz w:val="32"/>
          <w:szCs w:val="32"/>
        </w:rPr>
        <w:t>为直博生</w:t>
      </w:r>
      <w:proofErr w:type="gramEnd"/>
      <w:r w:rsidRPr="00B31AA8">
        <w:rPr>
          <w:rFonts w:ascii="仿宋_GB2312" w:eastAsia="仿宋_GB2312" w:hAnsi="宋体" w:hint="eastAsia"/>
          <w:sz w:val="32"/>
          <w:szCs w:val="32"/>
        </w:rPr>
        <w:t>的考生放弃，不</w:t>
      </w:r>
      <w:proofErr w:type="gramStart"/>
      <w:r w:rsidRPr="00B31AA8">
        <w:rPr>
          <w:rFonts w:ascii="仿宋_GB2312" w:eastAsia="仿宋_GB2312" w:hAnsi="宋体" w:hint="eastAsia"/>
          <w:sz w:val="32"/>
          <w:szCs w:val="32"/>
        </w:rPr>
        <w:t>进行直博生</w:t>
      </w:r>
      <w:proofErr w:type="gramEnd"/>
      <w:r w:rsidRPr="00B31AA8">
        <w:rPr>
          <w:rFonts w:ascii="仿宋_GB2312" w:eastAsia="仿宋_GB2312" w:hAnsi="宋体" w:hint="eastAsia"/>
          <w:sz w:val="32"/>
          <w:szCs w:val="32"/>
        </w:rPr>
        <w:t>的递补录取。</w:t>
      </w:r>
    </w:p>
    <w:p w:rsidR="00EF3B47" w:rsidRPr="00B31AA8" w:rsidRDefault="00EF3B47" w:rsidP="00EF3B47">
      <w:pPr>
        <w:spacing w:line="560" w:lineRule="exact"/>
        <w:ind w:firstLineChars="200" w:firstLine="640"/>
        <w:rPr>
          <w:rFonts w:ascii="仿宋_GB2312" w:eastAsia="仿宋_GB2312" w:hAnsi="宋体"/>
          <w:sz w:val="32"/>
          <w:szCs w:val="32"/>
        </w:rPr>
      </w:pPr>
      <w:r w:rsidRPr="00B31AA8">
        <w:rPr>
          <w:rFonts w:ascii="仿宋_GB2312" w:eastAsia="仿宋_GB2312" w:hAnsi="宋体" w:hint="eastAsia"/>
          <w:sz w:val="32"/>
          <w:szCs w:val="32"/>
        </w:rPr>
        <w:t>（四）本办法未提及的其他事项，按照学校相关规定执行。</w:t>
      </w:r>
    </w:p>
    <w:p w:rsidR="00EF3B47" w:rsidRPr="00B31AA8" w:rsidRDefault="00EF3B47" w:rsidP="00EF3B47">
      <w:pPr>
        <w:spacing w:line="560" w:lineRule="exact"/>
        <w:ind w:firstLineChars="200" w:firstLine="640"/>
        <w:rPr>
          <w:rFonts w:ascii="仿宋_GB2312" w:eastAsia="仿宋_GB2312" w:hAnsi="宋体"/>
          <w:sz w:val="32"/>
          <w:szCs w:val="32"/>
        </w:rPr>
      </w:pPr>
      <w:r w:rsidRPr="00B31AA8">
        <w:rPr>
          <w:rFonts w:ascii="仿宋_GB2312" w:eastAsia="仿宋_GB2312" w:hAnsi="宋体" w:hint="eastAsia"/>
          <w:sz w:val="32"/>
          <w:szCs w:val="32"/>
        </w:rPr>
        <w:t>（五）本办法由研究生院负责解释。</w:t>
      </w:r>
    </w:p>
    <w:p w:rsidR="00EF3B47" w:rsidRPr="00B31AA8" w:rsidRDefault="00EF3B47" w:rsidP="00EF3B47">
      <w:pPr>
        <w:spacing w:line="560" w:lineRule="exact"/>
        <w:ind w:firstLineChars="200" w:firstLine="640"/>
        <w:rPr>
          <w:rFonts w:ascii="仿宋_GB2312" w:eastAsia="仿宋_GB2312" w:hAnsi="宋体"/>
          <w:sz w:val="32"/>
          <w:szCs w:val="32"/>
        </w:rPr>
      </w:pPr>
      <w:r w:rsidRPr="00B31AA8">
        <w:rPr>
          <w:rFonts w:ascii="仿宋_GB2312" w:eastAsia="仿宋_GB2312" w:hAnsi="宋体" w:hint="eastAsia"/>
          <w:sz w:val="32"/>
          <w:szCs w:val="32"/>
        </w:rPr>
        <w:t>（六）本办法自发布之日起施行。</w:t>
      </w:r>
    </w:p>
    <w:p w:rsidR="00EF3B47" w:rsidRPr="00B31AA8" w:rsidRDefault="00EF3B47" w:rsidP="00EF3B47">
      <w:pPr>
        <w:spacing w:line="560" w:lineRule="exact"/>
        <w:rPr>
          <w:rFonts w:ascii="仿宋_GB2312" w:eastAsia="仿宋_GB2312"/>
          <w:sz w:val="32"/>
          <w:szCs w:val="32"/>
        </w:rPr>
      </w:pPr>
    </w:p>
    <w:p w:rsidR="00EF3B47" w:rsidRPr="00EF3B47" w:rsidRDefault="00EF3B47">
      <w:pPr>
        <w:rPr>
          <w:rFonts w:ascii="仿宋_GB2312" w:eastAsia="仿宋_GB2312"/>
          <w:sz w:val="32"/>
        </w:rPr>
      </w:pPr>
    </w:p>
    <w:sectPr w:rsidR="00EF3B47" w:rsidRPr="00EF3B47" w:rsidSect="00EF3B47">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B47" w:rsidRDefault="00EF3B47" w:rsidP="00EF3B47">
      <w:r>
        <w:separator/>
      </w:r>
    </w:p>
  </w:endnote>
  <w:endnote w:type="continuationSeparator" w:id="0">
    <w:p w:rsidR="00EF3B47" w:rsidRDefault="00EF3B47" w:rsidP="00EF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B47" w:rsidRDefault="00EF3B47" w:rsidP="00EF3B47">
      <w:r>
        <w:separator/>
      </w:r>
    </w:p>
  </w:footnote>
  <w:footnote w:type="continuationSeparator" w:id="0">
    <w:p w:rsidR="00EF3B47" w:rsidRDefault="00EF3B47" w:rsidP="00EF3B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46B"/>
    <w:rsid w:val="002E4DAB"/>
    <w:rsid w:val="0050096A"/>
    <w:rsid w:val="0071546B"/>
    <w:rsid w:val="00C472D5"/>
    <w:rsid w:val="00E109D1"/>
    <w:rsid w:val="00EF3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3B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3B47"/>
    <w:rPr>
      <w:sz w:val="18"/>
      <w:szCs w:val="18"/>
    </w:rPr>
  </w:style>
  <w:style w:type="paragraph" w:styleId="a4">
    <w:name w:val="footer"/>
    <w:basedOn w:val="a"/>
    <w:link w:val="Char0"/>
    <w:uiPriority w:val="99"/>
    <w:unhideWhenUsed/>
    <w:rsid w:val="00EF3B47"/>
    <w:pPr>
      <w:tabs>
        <w:tab w:val="center" w:pos="4153"/>
        <w:tab w:val="right" w:pos="8306"/>
      </w:tabs>
      <w:snapToGrid w:val="0"/>
      <w:jc w:val="left"/>
    </w:pPr>
    <w:rPr>
      <w:sz w:val="18"/>
      <w:szCs w:val="18"/>
    </w:rPr>
  </w:style>
  <w:style w:type="character" w:customStyle="1" w:styleId="Char0">
    <w:name w:val="页脚 Char"/>
    <w:basedOn w:val="a0"/>
    <w:link w:val="a4"/>
    <w:uiPriority w:val="99"/>
    <w:rsid w:val="00EF3B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3B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3B47"/>
    <w:rPr>
      <w:sz w:val="18"/>
      <w:szCs w:val="18"/>
    </w:rPr>
  </w:style>
  <w:style w:type="paragraph" w:styleId="a4">
    <w:name w:val="footer"/>
    <w:basedOn w:val="a"/>
    <w:link w:val="Char0"/>
    <w:uiPriority w:val="99"/>
    <w:unhideWhenUsed/>
    <w:rsid w:val="00EF3B47"/>
    <w:pPr>
      <w:tabs>
        <w:tab w:val="center" w:pos="4153"/>
        <w:tab w:val="right" w:pos="8306"/>
      </w:tabs>
      <w:snapToGrid w:val="0"/>
      <w:jc w:val="left"/>
    </w:pPr>
    <w:rPr>
      <w:sz w:val="18"/>
      <w:szCs w:val="18"/>
    </w:rPr>
  </w:style>
  <w:style w:type="character" w:customStyle="1" w:styleId="Char0">
    <w:name w:val="页脚 Char"/>
    <w:basedOn w:val="a0"/>
    <w:link w:val="a4"/>
    <w:uiPriority w:val="99"/>
    <w:rsid w:val="00EF3B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320</Words>
  <Characters>1830</Characters>
  <Application>Microsoft Office Word</Application>
  <DocSecurity>0</DocSecurity>
  <Lines>15</Lines>
  <Paragraphs>4</Paragraphs>
  <ScaleCrop>false</ScaleCrop>
  <Company>Www.SangSan.Cn</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张赟</dc:creator>
  <cp:keywords/>
  <dc:description/>
  <cp:lastModifiedBy>张赟</cp:lastModifiedBy>
  <cp:revision>4</cp:revision>
  <dcterms:created xsi:type="dcterms:W3CDTF">2019-11-22T02:00:00Z</dcterms:created>
  <dcterms:modified xsi:type="dcterms:W3CDTF">2019-11-22T02:08:00Z</dcterms:modified>
</cp:coreProperties>
</file>