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DB9" w:rsidRDefault="00016DB9" w:rsidP="00016DB9">
      <w:pPr>
        <w:spacing w:line="400" w:lineRule="exact"/>
        <w:jc w:val="center"/>
        <w:rPr>
          <w:rFonts w:ascii="华文新魏" w:eastAsia="华文新魏" w:hAnsi="Calibri" w:cs="Times New Roman"/>
          <w:sz w:val="44"/>
          <w:szCs w:val="44"/>
        </w:rPr>
      </w:pPr>
      <w:bookmarkStart w:id="0" w:name="_Toc233690503"/>
      <w:r>
        <w:rPr>
          <w:rFonts w:ascii="华文新魏" w:eastAsia="华文新魏" w:hAnsi="Calibri" w:cs="Times New Roman" w:hint="eastAsia"/>
          <w:sz w:val="44"/>
          <w:szCs w:val="44"/>
        </w:rPr>
        <w:t>201</w:t>
      </w:r>
      <w:r w:rsidR="003D0B3E">
        <w:rPr>
          <w:rFonts w:ascii="华文新魏" w:eastAsia="华文新魏" w:hAnsi="Calibri" w:cs="Times New Roman" w:hint="eastAsia"/>
          <w:sz w:val="44"/>
          <w:szCs w:val="44"/>
        </w:rPr>
        <w:t>5</w:t>
      </w:r>
      <w:r>
        <w:rPr>
          <w:rFonts w:ascii="华文新魏" w:eastAsia="华文新魏" w:hAnsi="Calibri" w:cs="Times New Roman" w:hint="eastAsia"/>
          <w:sz w:val="44"/>
          <w:szCs w:val="44"/>
        </w:rPr>
        <w:t>级</w:t>
      </w:r>
      <w:r w:rsidR="003C107E">
        <w:rPr>
          <w:rFonts w:ascii="华文新魏" w:eastAsia="华文新魏" w:hint="eastAsia"/>
          <w:sz w:val="44"/>
          <w:szCs w:val="44"/>
        </w:rPr>
        <w:t>研究生</w:t>
      </w:r>
      <w:r>
        <w:rPr>
          <w:rFonts w:ascii="华文新魏" w:eastAsia="华文新魏" w:hAnsi="Calibri" w:cs="Times New Roman" w:hint="eastAsia"/>
          <w:sz w:val="44"/>
          <w:szCs w:val="44"/>
        </w:rPr>
        <w:t>新生收费标准一览表</w:t>
      </w:r>
      <w:bookmarkEnd w:id="0"/>
    </w:p>
    <w:p w:rsidR="00016DB9" w:rsidRDefault="00016DB9" w:rsidP="00016DB9">
      <w:pPr>
        <w:spacing w:line="400" w:lineRule="exact"/>
        <w:jc w:val="right"/>
        <w:rPr>
          <w:rFonts w:ascii="华文新魏" w:eastAsia="华文新魏" w:hAnsi="Calibri" w:cs="Times New Roman"/>
          <w:szCs w:val="21"/>
        </w:rPr>
      </w:pPr>
      <w:r>
        <w:rPr>
          <w:rFonts w:ascii="华文新魏" w:eastAsia="华文新魏" w:hAnsi="Calibri" w:cs="Times New Roman" w:hint="eastAsia"/>
          <w:szCs w:val="21"/>
        </w:rPr>
        <w:t>单位：元</w:t>
      </w:r>
    </w:p>
    <w:tbl>
      <w:tblPr>
        <w:tblStyle w:val="a3"/>
        <w:tblW w:w="0" w:type="auto"/>
        <w:tblInd w:w="-176" w:type="dxa"/>
        <w:tblLayout w:type="fixed"/>
        <w:tblLook w:val="04A0" w:firstRow="1" w:lastRow="0" w:firstColumn="1" w:lastColumn="0" w:noHBand="0" w:noVBand="1"/>
      </w:tblPr>
      <w:tblGrid>
        <w:gridCol w:w="710"/>
        <w:gridCol w:w="5670"/>
        <w:gridCol w:w="850"/>
        <w:gridCol w:w="851"/>
        <w:gridCol w:w="850"/>
        <w:gridCol w:w="992"/>
        <w:gridCol w:w="851"/>
      </w:tblGrid>
      <w:tr w:rsidR="003C107E" w:rsidTr="003C107E">
        <w:tc>
          <w:tcPr>
            <w:tcW w:w="710" w:type="dxa"/>
          </w:tcPr>
          <w:p w:rsidR="00B748EB" w:rsidRPr="00016DB9" w:rsidRDefault="00EE2BAC" w:rsidP="007463E1">
            <w:pPr>
              <w:spacing w:line="400" w:lineRule="exact"/>
              <w:rPr>
                <w:rFonts w:ascii="仿宋_GB2312" w:eastAsia="仿宋_GB2312" w:hAnsiTheme="minorEastAsia"/>
                <w:b/>
                <w:szCs w:val="21"/>
              </w:rPr>
            </w:pPr>
            <w:r w:rsidRPr="00016DB9">
              <w:rPr>
                <w:rFonts w:ascii="仿宋_GB2312" w:eastAsia="仿宋_GB2312" w:hAnsiTheme="minorEastAsia" w:hint="eastAsia"/>
                <w:b/>
                <w:szCs w:val="21"/>
              </w:rPr>
              <w:t>类别</w:t>
            </w:r>
          </w:p>
        </w:tc>
        <w:tc>
          <w:tcPr>
            <w:tcW w:w="5670" w:type="dxa"/>
          </w:tcPr>
          <w:p w:rsidR="00B748EB" w:rsidRPr="00016DB9" w:rsidRDefault="00B748EB" w:rsidP="007463E1">
            <w:pPr>
              <w:spacing w:line="400" w:lineRule="exact"/>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专业名称</w:t>
            </w:r>
          </w:p>
        </w:tc>
        <w:tc>
          <w:tcPr>
            <w:tcW w:w="850" w:type="dxa"/>
          </w:tcPr>
          <w:p w:rsidR="00B748EB" w:rsidRPr="00016DB9" w:rsidRDefault="00B748EB" w:rsidP="006845A6">
            <w:pPr>
              <w:spacing w:line="400" w:lineRule="exact"/>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学费</w:t>
            </w:r>
          </w:p>
        </w:tc>
        <w:tc>
          <w:tcPr>
            <w:tcW w:w="851" w:type="dxa"/>
          </w:tcPr>
          <w:p w:rsidR="00B748EB" w:rsidRPr="00016DB9" w:rsidRDefault="00B748EB" w:rsidP="006845A6">
            <w:pPr>
              <w:spacing w:line="400" w:lineRule="exact"/>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住宿费</w:t>
            </w:r>
          </w:p>
        </w:tc>
        <w:tc>
          <w:tcPr>
            <w:tcW w:w="850" w:type="dxa"/>
          </w:tcPr>
          <w:p w:rsidR="00B748EB" w:rsidRPr="00016DB9" w:rsidRDefault="00B748EB" w:rsidP="006845A6">
            <w:pPr>
              <w:spacing w:line="400" w:lineRule="exact"/>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代管费</w:t>
            </w:r>
          </w:p>
        </w:tc>
        <w:tc>
          <w:tcPr>
            <w:tcW w:w="992" w:type="dxa"/>
          </w:tcPr>
          <w:p w:rsidR="00B748EB" w:rsidRPr="00016DB9" w:rsidRDefault="00B748EB" w:rsidP="006845A6">
            <w:pPr>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平安</w:t>
            </w:r>
            <w:bookmarkStart w:id="1" w:name="_GoBack"/>
            <w:bookmarkEnd w:id="1"/>
            <w:r w:rsidRPr="00016DB9">
              <w:rPr>
                <w:rFonts w:ascii="仿宋_GB2312" w:eastAsia="仿宋_GB2312" w:hAnsi="宋体" w:cs="Times New Roman" w:hint="eastAsia"/>
                <w:b/>
                <w:color w:val="000000"/>
                <w:szCs w:val="21"/>
              </w:rPr>
              <w:t>保险</w:t>
            </w:r>
            <w:r w:rsidR="009946E3" w:rsidRPr="00016DB9">
              <w:rPr>
                <w:rFonts w:ascii="仿宋_GB2312" w:eastAsia="仿宋_GB2312" w:hAnsiTheme="minorEastAsia" w:hint="eastAsia"/>
                <w:b/>
                <w:color w:val="000000"/>
                <w:szCs w:val="21"/>
              </w:rPr>
              <w:t>费</w:t>
            </w:r>
            <w:r w:rsidR="00613271" w:rsidRPr="00613271">
              <w:rPr>
                <w:rFonts w:ascii="仿宋_GB2312" w:eastAsia="仿宋_GB2312" w:hAnsi="宋体" w:cs="Times New Roman" w:hint="eastAsia"/>
                <w:color w:val="000000"/>
                <w:szCs w:val="21"/>
              </w:rPr>
              <w:t>(</w:t>
            </w:r>
            <w:r w:rsidR="006845A6">
              <w:rPr>
                <w:rFonts w:ascii="仿宋_GB2312" w:eastAsia="仿宋_GB2312" w:hAnsi="宋体" w:cs="Times New Roman" w:hint="eastAsia"/>
                <w:color w:val="000000"/>
                <w:szCs w:val="21"/>
              </w:rPr>
              <w:t>自愿购买</w:t>
            </w:r>
            <w:r w:rsidR="00613271" w:rsidRPr="00613271">
              <w:rPr>
                <w:rFonts w:ascii="仿宋_GB2312" w:eastAsia="仿宋_GB2312" w:hAnsi="宋体" w:cs="Times New Roman" w:hint="eastAsia"/>
                <w:color w:val="000000"/>
                <w:szCs w:val="21"/>
              </w:rPr>
              <w:t>)</w:t>
            </w:r>
          </w:p>
        </w:tc>
        <w:tc>
          <w:tcPr>
            <w:tcW w:w="851" w:type="dxa"/>
          </w:tcPr>
          <w:p w:rsidR="00B748EB" w:rsidRPr="00016DB9" w:rsidRDefault="00B748EB" w:rsidP="006845A6">
            <w:pPr>
              <w:spacing w:line="400" w:lineRule="exact"/>
              <w:jc w:val="center"/>
              <w:rPr>
                <w:rFonts w:ascii="仿宋_GB2312" w:eastAsia="仿宋_GB2312" w:hAnsi="宋体" w:cs="Times New Roman"/>
                <w:b/>
                <w:color w:val="000000"/>
                <w:szCs w:val="21"/>
              </w:rPr>
            </w:pPr>
            <w:r w:rsidRPr="00016DB9">
              <w:rPr>
                <w:rFonts w:ascii="仿宋_GB2312" w:eastAsia="仿宋_GB2312" w:hAnsi="宋体" w:cs="Times New Roman" w:hint="eastAsia"/>
                <w:b/>
                <w:color w:val="000000"/>
                <w:szCs w:val="21"/>
              </w:rPr>
              <w:t>合计</w:t>
            </w:r>
          </w:p>
        </w:tc>
      </w:tr>
      <w:tr w:rsidR="00016DB9" w:rsidTr="003C107E">
        <w:tc>
          <w:tcPr>
            <w:tcW w:w="710" w:type="dxa"/>
            <w:vMerge w:val="restart"/>
          </w:tcPr>
          <w:p w:rsidR="00016DB9" w:rsidRPr="00016DB9" w:rsidRDefault="00016DB9" w:rsidP="00B748EB">
            <w:pPr>
              <w:rPr>
                <w:rFonts w:ascii="宋体" w:hAnsi="宋体" w:cs="仿宋_GB2312"/>
                <w:b/>
                <w:bCs/>
                <w:color w:val="000000"/>
                <w:sz w:val="18"/>
                <w:szCs w:val="18"/>
              </w:rPr>
            </w:pPr>
          </w:p>
          <w:p w:rsidR="00016DB9" w:rsidRDefault="00016DB9" w:rsidP="00B748EB">
            <w:pPr>
              <w:rPr>
                <w:rFonts w:ascii="宋体" w:hAnsi="宋体" w:cs="仿宋_GB2312"/>
                <w:b/>
                <w:bCs/>
                <w:color w:val="000000"/>
                <w:sz w:val="18"/>
                <w:szCs w:val="18"/>
              </w:rPr>
            </w:pPr>
          </w:p>
          <w:p w:rsidR="003C107E" w:rsidRDefault="003C107E" w:rsidP="00B748EB">
            <w:pPr>
              <w:rPr>
                <w:rFonts w:ascii="宋体" w:hAnsi="宋体" w:cs="仿宋_GB2312"/>
                <w:b/>
                <w:bCs/>
                <w:color w:val="000000"/>
                <w:sz w:val="18"/>
                <w:szCs w:val="18"/>
              </w:rPr>
            </w:pPr>
          </w:p>
          <w:p w:rsidR="003C107E" w:rsidRDefault="003C107E" w:rsidP="00B748EB">
            <w:pPr>
              <w:rPr>
                <w:rFonts w:ascii="宋体" w:hAnsi="宋体" w:cs="仿宋_GB2312"/>
                <w:b/>
                <w:bCs/>
                <w:color w:val="000000"/>
                <w:sz w:val="18"/>
                <w:szCs w:val="18"/>
              </w:rPr>
            </w:pPr>
          </w:p>
          <w:p w:rsidR="003C107E" w:rsidRDefault="003C107E" w:rsidP="00B748EB">
            <w:pPr>
              <w:rPr>
                <w:rFonts w:ascii="宋体" w:hAnsi="宋体" w:cs="仿宋_GB2312"/>
                <w:b/>
                <w:bCs/>
                <w:color w:val="000000"/>
                <w:sz w:val="18"/>
                <w:szCs w:val="18"/>
              </w:rPr>
            </w:pPr>
          </w:p>
          <w:p w:rsidR="00016DB9" w:rsidRPr="00016DB9" w:rsidRDefault="00016DB9" w:rsidP="00B748EB">
            <w:pPr>
              <w:rPr>
                <w:b/>
              </w:rPr>
            </w:pPr>
            <w:r w:rsidRPr="00016DB9">
              <w:rPr>
                <w:rFonts w:ascii="宋体" w:eastAsia="宋体" w:hAnsi="宋体" w:cs="仿宋_GB2312" w:hint="eastAsia"/>
                <w:b/>
                <w:bCs/>
                <w:color w:val="000000"/>
                <w:sz w:val="18"/>
                <w:szCs w:val="18"/>
              </w:rPr>
              <w:t>全日制学术型硕士研究生</w:t>
            </w: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马克思主义哲学、中国哲学、外国哲学、伦理学、马克思主义基本原理、思想政治教育、美学、文艺学、语言学及应用语言学、汉语言文字学、中国古典文献学、中国古代文学、中国现当代文学、中国少数民族语言文学、比较文学与世界文学、宪法学与行政法学、刑法学、民商法学、诉讼法学、教育学原理、课程与教学论、教育史、比较教育学、学前教育学、高等教育学、成人教育学、职业技术教育学、特殊教育学、发展与教育心理学、民族艺术与教育、少年儿童组织与思想意识教育、中国史、世界史、旅游管理、会计学、政治经济学、西方经济学、企业管理、教师教育理论与实践、信息管理与电子商务、体育教育训练学、英语语言文学、外国语言学及应用语言学、产业经济理论和实践</w:t>
            </w:r>
          </w:p>
        </w:tc>
        <w:tc>
          <w:tcPr>
            <w:tcW w:w="850" w:type="dxa"/>
          </w:tcPr>
          <w:p w:rsidR="00016DB9" w:rsidRPr="00631F99" w:rsidRDefault="00016DB9" w:rsidP="003D0B3E">
            <w:pPr>
              <w:spacing w:line="16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7200</w:t>
            </w:r>
          </w:p>
        </w:tc>
        <w:tc>
          <w:tcPr>
            <w:tcW w:w="851" w:type="dxa"/>
            <w:vMerge w:val="restart"/>
          </w:tcPr>
          <w:p w:rsidR="003C107E" w:rsidRDefault="003C107E" w:rsidP="00EE2BAC">
            <w:pPr>
              <w:spacing w:line="2000" w:lineRule="exact"/>
              <w:rPr>
                <w:rFonts w:ascii="宋体" w:hAnsi="宋体"/>
                <w:color w:val="000000"/>
                <w:sz w:val="18"/>
                <w:szCs w:val="18"/>
              </w:rPr>
            </w:pPr>
          </w:p>
          <w:p w:rsidR="00016DB9" w:rsidRPr="00631F99" w:rsidRDefault="00016DB9" w:rsidP="00EE2BAC">
            <w:pPr>
              <w:spacing w:line="2000" w:lineRule="exact"/>
              <w:rPr>
                <w:rFonts w:ascii="宋体" w:eastAsia="宋体" w:hAnsi="宋体" w:cs="Times New Roman"/>
                <w:color w:val="000000"/>
                <w:sz w:val="18"/>
                <w:szCs w:val="18"/>
              </w:rPr>
            </w:pPr>
            <w:r>
              <w:rPr>
                <w:rFonts w:ascii="宋体" w:eastAsia="宋体" w:hAnsi="宋体" w:cs="Times New Roman" w:hint="eastAsia"/>
                <w:color w:val="000000"/>
                <w:sz w:val="18"/>
                <w:szCs w:val="18"/>
              </w:rPr>
              <w:t>1</w:t>
            </w:r>
            <w:r w:rsidRPr="00631F99">
              <w:rPr>
                <w:rFonts w:ascii="宋体" w:eastAsia="宋体" w:hAnsi="宋体" w:cs="Times New Roman" w:hint="eastAsia"/>
                <w:color w:val="000000"/>
                <w:sz w:val="18"/>
                <w:szCs w:val="18"/>
              </w:rPr>
              <w:t>200</w:t>
            </w:r>
          </w:p>
        </w:tc>
        <w:tc>
          <w:tcPr>
            <w:tcW w:w="850" w:type="dxa"/>
            <w:vMerge w:val="restart"/>
          </w:tcPr>
          <w:p w:rsidR="003C107E" w:rsidRDefault="003C107E" w:rsidP="00EE2BAC">
            <w:pPr>
              <w:spacing w:line="2000" w:lineRule="exact"/>
              <w:rPr>
                <w:rFonts w:ascii="宋体" w:hAnsi="宋体"/>
                <w:color w:val="000000"/>
                <w:sz w:val="18"/>
                <w:szCs w:val="18"/>
              </w:rPr>
            </w:pPr>
          </w:p>
          <w:p w:rsidR="00016DB9" w:rsidRPr="00631F99" w:rsidRDefault="00016DB9" w:rsidP="00EE2BAC">
            <w:pPr>
              <w:spacing w:line="2000" w:lineRule="exact"/>
              <w:rPr>
                <w:rFonts w:ascii="宋体" w:eastAsia="宋体" w:hAnsi="宋体" w:cs="Times New Roman"/>
                <w:color w:val="000000"/>
                <w:sz w:val="18"/>
                <w:szCs w:val="18"/>
              </w:rPr>
            </w:pPr>
            <w:r>
              <w:rPr>
                <w:rFonts w:ascii="宋体" w:eastAsia="宋体" w:hAnsi="宋体" w:cs="Times New Roman" w:hint="eastAsia"/>
                <w:color w:val="000000"/>
                <w:sz w:val="18"/>
                <w:szCs w:val="18"/>
              </w:rPr>
              <w:t>8</w:t>
            </w:r>
            <w:r w:rsidRPr="00631F99">
              <w:rPr>
                <w:rFonts w:ascii="宋体" w:eastAsia="宋体" w:hAnsi="宋体" w:cs="Times New Roman" w:hint="eastAsia"/>
                <w:color w:val="000000"/>
                <w:sz w:val="18"/>
                <w:szCs w:val="18"/>
              </w:rPr>
              <w:t>0</w:t>
            </w:r>
          </w:p>
        </w:tc>
        <w:tc>
          <w:tcPr>
            <w:tcW w:w="992" w:type="dxa"/>
            <w:vMerge w:val="restart"/>
          </w:tcPr>
          <w:p w:rsidR="003C107E" w:rsidRDefault="003C107E" w:rsidP="00EE2BAC">
            <w:pPr>
              <w:spacing w:line="2000" w:lineRule="exact"/>
              <w:rPr>
                <w:rFonts w:ascii="宋体" w:hAnsi="宋体"/>
                <w:color w:val="000000"/>
                <w:sz w:val="18"/>
                <w:szCs w:val="18"/>
              </w:rPr>
            </w:pPr>
          </w:p>
          <w:p w:rsidR="00016DB9" w:rsidRPr="00631F99" w:rsidRDefault="00016DB9" w:rsidP="00EE2BAC">
            <w:pPr>
              <w:spacing w:line="2000" w:lineRule="exact"/>
              <w:rPr>
                <w:rFonts w:ascii="宋体" w:eastAsia="宋体" w:hAnsi="宋体" w:cs="Times New Roman"/>
                <w:color w:val="000000"/>
                <w:sz w:val="18"/>
                <w:szCs w:val="18"/>
              </w:rPr>
            </w:pPr>
            <w:r>
              <w:rPr>
                <w:rFonts w:ascii="宋体" w:eastAsia="宋体" w:hAnsi="宋体" w:cs="Times New Roman" w:hint="eastAsia"/>
                <w:color w:val="000000"/>
                <w:sz w:val="18"/>
                <w:szCs w:val="18"/>
              </w:rPr>
              <w:t>150</w:t>
            </w:r>
          </w:p>
        </w:tc>
        <w:tc>
          <w:tcPr>
            <w:tcW w:w="851" w:type="dxa"/>
          </w:tcPr>
          <w:p w:rsidR="00016DB9" w:rsidRPr="00EE2BAC" w:rsidRDefault="00016DB9" w:rsidP="003D0B3E">
            <w:pPr>
              <w:spacing w:line="16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8630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基础数学、计算数学、概率论与数理统计、应用数学、运筹学与控制论、数学教育学、理论物理、粒子物理与原子核物理、光学、原子与分子物理、凝聚态物理、信息对抗、自然地理学、人文地理学、土地利用管理与评价、遥感技术与应用、化学、环境科学与工程、材料学、植物学、微生物学、细胞生物学、生物化学与分子生物学、生态学、艺术学理论、地图学与地理信息系统、计算机应用技术、信息安全、软件工程、教育技术学、音乐与舞蹈学、美术学、戏剧与影视学、环境科学与工程</w:t>
            </w:r>
          </w:p>
        </w:tc>
        <w:tc>
          <w:tcPr>
            <w:tcW w:w="850" w:type="dxa"/>
          </w:tcPr>
          <w:p w:rsidR="00016DB9" w:rsidRPr="00631F99" w:rsidRDefault="00016DB9" w:rsidP="003D0B3E">
            <w:pPr>
              <w:spacing w:line="10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8000</w:t>
            </w:r>
          </w:p>
        </w:tc>
        <w:tc>
          <w:tcPr>
            <w:tcW w:w="851" w:type="dxa"/>
            <w:vMerge/>
          </w:tcPr>
          <w:p w:rsidR="00016DB9" w:rsidRDefault="00016DB9" w:rsidP="00B748EB">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EE2BAC">
            <w:pPr>
              <w:spacing w:line="12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9430</w:t>
            </w:r>
          </w:p>
        </w:tc>
      </w:tr>
      <w:tr w:rsidR="00016DB9" w:rsidTr="003C107E">
        <w:tc>
          <w:tcPr>
            <w:tcW w:w="710" w:type="dxa"/>
            <w:vMerge w:val="restart"/>
          </w:tcPr>
          <w:p w:rsidR="00016DB9" w:rsidRDefault="00016DB9" w:rsidP="00B748EB">
            <w:pPr>
              <w:rPr>
                <w:rFonts w:ascii="宋体" w:hAnsi="宋体" w:cs="仿宋_GB2312"/>
                <w:b/>
                <w:bCs/>
                <w:color w:val="000000"/>
                <w:sz w:val="18"/>
                <w:szCs w:val="18"/>
              </w:rPr>
            </w:pPr>
          </w:p>
          <w:p w:rsidR="00016DB9" w:rsidRDefault="00016DB9" w:rsidP="00B748EB">
            <w:pPr>
              <w:rPr>
                <w:rFonts w:ascii="宋体" w:hAnsi="宋体" w:cs="仿宋_GB2312"/>
                <w:b/>
                <w:bCs/>
                <w:color w:val="000000"/>
                <w:sz w:val="18"/>
                <w:szCs w:val="18"/>
              </w:rPr>
            </w:pPr>
          </w:p>
          <w:p w:rsidR="00016DB9" w:rsidRPr="00016DB9" w:rsidRDefault="00016DB9" w:rsidP="00B748EB">
            <w:pPr>
              <w:rPr>
                <w:rFonts w:ascii="宋体" w:hAnsi="宋体" w:cs="仿宋_GB2312"/>
                <w:b/>
                <w:bCs/>
                <w:color w:val="000000"/>
                <w:sz w:val="18"/>
                <w:szCs w:val="18"/>
              </w:rPr>
            </w:pPr>
          </w:p>
          <w:p w:rsidR="00016DB9" w:rsidRPr="00016DB9" w:rsidRDefault="00016DB9" w:rsidP="00B748EB">
            <w:pPr>
              <w:rPr>
                <w:b/>
              </w:rPr>
            </w:pPr>
            <w:r w:rsidRPr="00016DB9">
              <w:rPr>
                <w:rFonts w:ascii="宋体" w:eastAsia="宋体" w:hAnsi="宋体" w:cs="仿宋_GB2312" w:hint="eastAsia"/>
                <w:b/>
                <w:bCs/>
                <w:color w:val="000000"/>
                <w:sz w:val="18"/>
                <w:szCs w:val="18"/>
              </w:rPr>
              <w:t>专业学位硕士研究生</w:t>
            </w: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在职教育硕士</w:t>
            </w:r>
          </w:p>
        </w:tc>
        <w:tc>
          <w:tcPr>
            <w:tcW w:w="850" w:type="dxa"/>
          </w:tcPr>
          <w:p w:rsidR="00016DB9" w:rsidRPr="00631F99" w:rsidRDefault="00016DB9" w:rsidP="00B748EB">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7200</w:t>
            </w:r>
          </w:p>
        </w:tc>
        <w:tc>
          <w:tcPr>
            <w:tcW w:w="851" w:type="dxa"/>
            <w:tcBorders>
              <w:tr2bl w:val="single" w:sz="4" w:space="0" w:color="auto"/>
            </w:tcBorders>
          </w:tcPr>
          <w:p w:rsidR="00016DB9" w:rsidRDefault="00016DB9" w:rsidP="00B748EB">
            <w:pPr>
              <w:rPr>
                <w:rFonts w:ascii="Calibri" w:eastAsia="宋体" w:hAnsi="Calibri" w:cs="Times New Roman"/>
              </w:rPr>
            </w:pPr>
          </w:p>
        </w:tc>
        <w:tc>
          <w:tcPr>
            <w:tcW w:w="850" w:type="dxa"/>
            <w:tcBorders>
              <w:tr2bl w:val="single" w:sz="4" w:space="0" w:color="auto"/>
            </w:tcBorders>
          </w:tcPr>
          <w:p w:rsidR="00016DB9" w:rsidRDefault="00016DB9" w:rsidP="00B748EB">
            <w:pPr>
              <w:rPr>
                <w:rFonts w:ascii="Calibri" w:eastAsia="宋体" w:hAnsi="Calibri" w:cs="Times New Roman"/>
              </w:rPr>
            </w:pPr>
          </w:p>
        </w:tc>
        <w:tc>
          <w:tcPr>
            <w:tcW w:w="992" w:type="dxa"/>
            <w:tcBorders>
              <w:tr2bl w:val="single" w:sz="4" w:space="0" w:color="auto"/>
            </w:tcBorders>
          </w:tcPr>
          <w:p w:rsidR="00016DB9" w:rsidRDefault="00016DB9" w:rsidP="00B748EB">
            <w:pPr>
              <w:rPr>
                <w:rFonts w:ascii="Calibri" w:eastAsia="宋体" w:hAnsi="Calibri" w:cs="Times New Roman"/>
              </w:rPr>
            </w:pPr>
          </w:p>
        </w:tc>
        <w:tc>
          <w:tcPr>
            <w:tcW w:w="851" w:type="dxa"/>
          </w:tcPr>
          <w:p w:rsidR="00016DB9" w:rsidRPr="00EE2BAC" w:rsidRDefault="00016DB9" w:rsidP="00B748EB">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7200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学科教学（思政）、学科教学（语文）、学科教学（历史）、学科教学（数学）、学科教学（物理）、学科教学（地理）、学科教学（化学）、学科教学（生物）、学科教学（体育）、教育管理、小学教育、心理健康教育、学前教育、特殊教育</w:t>
            </w:r>
          </w:p>
        </w:tc>
        <w:tc>
          <w:tcPr>
            <w:tcW w:w="850" w:type="dxa"/>
          </w:tcPr>
          <w:p w:rsidR="00016DB9" w:rsidRPr="00631F99" w:rsidRDefault="00016DB9" w:rsidP="003D0B3E">
            <w:pPr>
              <w:spacing w:line="8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7200</w:t>
            </w:r>
          </w:p>
        </w:tc>
        <w:tc>
          <w:tcPr>
            <w:tcW w:w="851" w:type="dxa"/>
            <w:vMerge w:val="restart"/>
          </w:tcPr>
          <w:p w:rsidR="00016DB9" w:rsidRDefault="00016DB9" w:rsidP="00EE2BAC">
            <w:pPr>
              <w:spacing w:line="1600" w:lineRule="exact"/>
              <w:rPr>
                <w:rFonts w:ascii="Calibri" w:eastAsia="宋体" w:hAnsi="Calibri" w:cs="Times New Roman"/>
              </w:rPr>
            </w:pPr>
            <w:r w:rsidRPr="00377FA1">
              <w:rPr>
                <w:rFonts w:ascii="宋体" w:eastAsia="宋体" w:hAnsi="宋体" w:cs="Times New Roman" w:hint="eastAsia"/>
                <w:color w:val="000000"/>
                <w:sz w:val="18"/>
                <w:szCs w:val="18"/>
              </w:rPr>
              <w:t>1200</w:t>
            </w:r>
          </w:p>
        </w:tc>
        <w:tc>
          <w:tcPr>
            <w:tcW w:w="850" w:type="dxa"/>
            <w:vMerge w:val="restart"/>
          </w:tcPr>
          <w:p w:rsidR="00016DB9" w:rsidRDefault="00016DB9" w:rsidP="00EE2BAC">
            <w:pPr>
              <w:spacing w:line="1600" w:lineRule="exact"/>
              <w:rPr>
                <w:rFonts w:ascii="Calibri" w:eastAsia="宋体" w:hAnsi="Calibri" w:cs="Times New Roman"/>
              </w:rPr>
            </w:pPr>
            <w:r w:rsidRPr="0011136D">
              <w:rPr>
                <w:rFonts w:ascii="宋体" w:eastAsia="宋体" w:hAnsi="宋体" w:cs="Times New Roman" w:hint="eastAsia"/>
                <w:color w:val="000000"/>
                <w:sz w:val="18"/>
                <w:szCs w:val="18"/>
              </w:rPr>
              <w:t>80</w:t>
            </w:r>
          </w:p>
        </w:tc>
        <w:tc>
          <w:tcPr>
            <w:tcW w:w="992" w:type="dxa"/>
            <w:vMerge w:val="restart"/>
          </w:tcPr>
          <w:p w:rsidR="00016DB9" w:rsidRDefault="00016DB9" w:rsidP="00EE2BAC">
            <w:pPr>
              <w:spacing w:line="1600" w:lineRule="exact"/>
              <w:rPr>
                <w:rFonts w:ascii="Calibri" w:eastAsia="宋体" w:hAnsi="Calibri" w:cs="Times New Roman"/>
              </w:rPr>
            </w:pPr>
            <w:r w:rsidRPr="003054E9">
              <w:rPr>
                <w:rFonts w:ascii="宋体" w:eastAsia="宋体" w:hAnsi="宋体" w:cs="Times New Roman" w:hint="eastAsia"/>
                <w:color w:val="000000"/>
                <w:sz w:val="18"/>
                <w:szCs w:val="18"/>
              </w:rPr>
              <w:t>150</w:t>
            </w:r>
          </w:p>
        </w:tc>
        <w:tc>
          <w:tcPr>
            <w:tcW w:w="851" w:type="dxa"/>
          </w:tcPr>
          <w:p w:rsidR="00016DB9" w:rsidRPr="00EE2BAC" w:rsidRDefault="00016DB9" w:rsidP="003D0B3E">
            <w:pPr>
              <w:spacing w:line="8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8630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现代教育技术、学科教学（英语）、工程硕士（电子与通信工程、安全工程、计算机技术）、汉语国际教育、体育硕士（体育教学、运动训练）</w:t>
            </w:r>
          </w:p>
        </w:tc>
        <w:tc>
          <w:tcPr>
            <w:tcW w:w="850" w:type="dxa"/>
          </w:tcPr>
          <w:p w:rsidR="00016DB9" w:rsidRPr="00631F99" w:rsidRDefault="00016DB9" w:rsidP="00016DB9">
            <w:pPr>
              <w:spacing w:line="5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8000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3D0B3E">
            <w:pPr>
              <w:spacing w:line="5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9430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学科教学（音乐）、学科教学（美术）、法律（法学）、法律（非法学）</w:t>
            </w:r>
          </w:p>
        </w:tc>
        <w:tc>
          <w:tcPr>
            <w:tcW w:w="850" w:type="dxa"/>
          </w:tcPr>
          <w:p w:rsidR="00016DB9" w:rsidRPr="00631F99" w:rsidRDefault="00016DB9" w:rsidP="003D0B3E">
            <w:pPr>
              <w:spacing w:line="5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9000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3D0B3E">
            <w:pPr>
              <w:spacing w:line="5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10430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Times New Roman"/>
                <w:color w:val="000000"/>
                <w:szCs w:val="21"/>
              </w:rPr>
            </w:pPr>
            <w:r w:rsidRPr="009A1835">
              <w:rPr>
                <w:rFonts w:ascii="楷体" w:eastAsia="楷体" w:hAnsi="楷体" w:cs="仿宋_GB2312" w:hint="eastAsia"/>
                <w:bCs/>
                <w:color w:val="000000"/>
                <w:szCs w:val="21"/>
              </w:rPr>
              <w:t>翻译硕士（英语笔译、俄语笔译）</w:t>
            </w:r>
          </w:p>
        </w:tc>
        <w:tc>
          <w:tcPr>
            <w:tcW w:w="850" w:type="dxa"/>
          </w:tcPr>
          <w:p w:rsidR="00016DB9" w:rsidRPr="00631F99" w:rsidRDefault="00016DB9" w:rsidP="00B748EB">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10000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B748EB">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11430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D9237F">
            <w:pPr>
              <w:rPr>
                <w:rFonts w:ascii="楷体" w:eastAsia="楷体" w:hAnsi="楷体" w:cs="仿宋_GB2312"/>
                <w:bCs/>
                <w:color w:val="000000"/>
                <w:szCs w:val="21"/>
              </w:rPr>
            </w:pPr>
            <w:r w:rsidRPr="009A1835">
              <w:rPr>
                <w:rFonts w:ascii="楷体" w:eastAsia="楷体" w:hAnsi="楷体" w:cs="仿宋_GB2312" w:hint="eastAsia"/>
                <w:bCs/>
                <w:color w:val="000000"/>
                <w:szCs w:val="21"/>
              </w:rPr>
              <w:t>应用心理</w:t>
            </w:r>
          </w:p>
        </w:tc>
        <w:tc>
          <w:tcPr>
            <w:tcW w:w="850" w:type="dxa"/>
          </w:tcPr>
          <w:p w:rsidR="00016DB9" w:rsidRPr="00631F99" w:rsidRDefault="00016DB9" w:rsidP="00D9237F">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12000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D9237F">
            <w:pPr>
              <w:rPr>
                <w:rFonts w:ascii="Calibri" w:eastAsia="宋体" w:hAnsi="Calibri" w:cs="Times New Roman"/>
              </w:rPr>
            </w:pPr>
          </w:p>
        </w:tc>
        <w:tc>
          <w:tcPr>
            <w:tcW w:w="992" w:type="dxa"/>
            <w:vMerge/>
          </w:tcPr>
          <w:p w:rsidR="00016DB9" w:rsidRDefault="00016DB9" w:rsidP="00D9237F">
            <w:pPr>
              <w:rPr>
                <w:rFonts w:ascii="Calibri" w:eastAsia="宋体" w:hAnsi="Calibri" w:cs="Times New Roman"/>
              </w:rPr>
            </w:pPr>
          </w:p>
        </w:tc>
        <w:tc>
          <w:tcPr>
            <w:tcW w:w="851" w:type="dxa"/>
          </w:tcPr>
          <w:p w:rsidR="00016DB9" w:rsidRPr="00EE2BAC" w:rsidRDefault="00016DB9" w:rsidP="00D9237F">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13430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D9237F">
            <w:pPr>
              <w:rPr>
                <w:rFonts w:ascii="楷体" w:eastAsia="楷体" w:hAnsi="楷体" w:cs="仿宋_GB2312"/>
                <w:bCs/>
                <w:color w:val="000000"/>
                <w:szCs w:val="21"/>
              </w:rPr>
            </w:pPr>
            <w:r w:rsidRPr="009A1835">
              <w:rPr>
                <w:rFonts w:ascii="楷体" w:eastAsia="楷体" w:hAnsi="楷体" w:cs="仿宋_GB2312" w:hint="eastAsia"/>
                <w:bCs/>
                <w:color w:val="000000"/>
                <w:szCs w:val="21"/>
              </w:rPr>
              <w:t>旅游管理</w:t>
            </w:r>
          </w:p>
        </w:tc>
        <w:tc>
          <w:tcPr>
            <w:tcW w:w="850" w:type="dxa"/>
          </w:tcPr>
          <w:p w:rsidR="00016DB9" w:rsidRPr="00631F99" w:rsidRDefault="00016DB9" w:rsidP="00D9237F">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15000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D9237F">
            <w:pPr>
              <w:rPr>
                <w:rFonts w:ascii="Calibri" w:eastAsia="宋体" w:hAnsi="Calibri" w:cs="Times New Roman"/>
              </w:rPr>
            </w:pPr>
          </w:p>
        </w:tc>
        <w:tc>
          <w:tcPr>
            <w:tcW w:w="992" w:type="dxa"/>
            <w:vMerge/>
          </w:tcPr>
          <w:p w:rsidR="00016DB9" w:rsidRDefault="00016DB9" w:rsidP="00D9237F">
            <w:pPr>
              <w:rPr>
                <w:rFonts w:ascii="Calibri" w:eastAsia="宋体" w:hAnsi="Calibri" w:cs="Times New Roman"/>
              </w:rPr>
            </w:pPr>
          </w:p>
        </w:tc>
        <w:tc>
          <w:tcPr>
            <w:tcW w:w="851" w:type="dxa"/>
          </w:tcPr>
          <w:p w:rsidR="00016DB9" w:rsidRPr="00EE2BAC" w:rsidRDefault="00016DB9" w:rsidP="00D9237F">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16430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D9237F">
            <w:pPr>
              <w:rPr>
                <w:rFonts w:ascii="楷体" w:eastAsia="楷体" w:hAnsi="楷体" w:cs="仿宋_GB2312"/>
                <w:bCs/>
                <w:color w:val="000000"/>
                <w:szCs w:val="21"/>
              </w:rPr>
            </w:pPr>
            <w:r w:rsidRPr="009A1835">
              <w:rPr>
                <w:rFonts w:ascii="楷体" w:eastAsia="楷体" w:hAnsi="楷体" w:cs="仿宋_GB2312" w:hint="eastAsia"/>
                <w:bCs/>
                <w:color w:val="000000"/>
                <w:szCs w:val="21"/>
              </w:rPr>
              <w:t>艺术硕士（音乐、美术、舞蹈、艺术设计、戏剧、戏曲、电影、广播电视）</w:t>
            </w:r>
          </w:p>
        </w:tc>
        <w:tc>
          <w:tcPr>
            <w:tcW w:w="850" w:type="dxa"/>
          </w:tcPr>
          <w:p w:rsidR="00016DB9" w:rsidRPr="00631F99" w:rsidRDefault="00016DB9" w:rsidP="003D0B3E">
            <w:pPr>
              <w:spacing w:line="4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20000</w:t>
            </w:r>
          </w:p>
        </w:tc>
        <w:tc>
          <w:tcPr>
            <w:tcW w:w="851" w:type="dxa"/>
            <w:vMerge/>
          </w:tcPr>
          <w:p w:rsidR="00016DB9" w:rsidRDefault="00016DB9" w:rsidP="00D9237F">
            <w:pPr>
              <w:rPr>
                <w:rFonts w:ascii="Calibri" w:eastAsia="宋体" w:hAnsi="Calibri" w:cs="Times New Roman"/>
              </w:rPr>
            </w:pPr>
          </w:p>
        </w:tc>
        <w:tc>
          <w:tcPr>
            <w:tcW w:w="850" w:type="dxa"/>
            <w:vMerge/>
          </w:tcPr>
          <w:p w:rsidR="00016DB9" w:rsidRDefault="00016DB9" w:rsidP="00D9237F">
            <w:pPr>
              <w:rPr>
                <w:rFonts w:ascii="Calibri" w:eastAsia="宋体" w:hAnsi="Calibri" w:cs="Times New Roman"/>
              </w:rPr>
            </w:pPr>
          </w:p>
        </w:tc>
        <w:tc>
          <w:tcPr>
            <w:tcW w:w="992" w:type="dxa"/>
            <w:vMerge/>
          </w:tcPr>
          <w:p w:rsidR="00016DB9" w:rsidRDefault="00016DB9" w:rsidP="00D9237F">
            <w:pPr>
              <w:rPr>
                <w:rFonts w:ascii="Calibri" w:eastAsia="宋体" w:hAnsi="Calibri" w:cs="Times New Roman"/>
              </w:rPr>
            </w:pPr>
          </w:p>
        </w:tc>
        <w:tc>
          <w:tcPr>
            <w:tcW w:w="851" w:type="dxa"/>
          </w:tcPr>
          <w:p w:rsidR="00016DB9" w:rsidRPr="00EE2BAC" w:rsidRDefault="00016DB9" w:rsidP="003D0B3E">
            <w:pPr>
              <w:spacing w:line="5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21430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仿宋_GB2312"/>
                <w:bCs/>
                <w:color w:val="000000"/>
                <w:szCs w:val="21"/>
              </w:rPr>
            </w:pPr>
            <w:r w:rsidRPr="009A1835">
              <w:rPr>
                <w:rFonts w:ascii="楷体" w:eastAsia="楷体" w:hAnsi="楷体" w:cs="仿宋_GB2312" w:hint="eastAsia"/>
                <w:bCs/>
                <w:color w:val="000000"/>
                <w:szCs w:val="21"/>
              </w:rPr>
              <w:t>公共管理</w:t>
            </w:r>
          </w:p>
        </w:tc>
        <w:tc>
          <w:tcPr>
            <w:tcW w:w="850" w:type="dxa"/>
          </w:tcPr>
          <w:p w:rsidR="00016DB9" w:rsidRPr="00631F99" w:rsidRDefault="00016DB9" w:rsidP="00B748EB">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10000</w:t>
            </w:r>
          </w:p>
        </w:tc>
        <w:tc>
          <w:tcPr>
            <w:tcW w:w="851" w:type="dxa"/>
            <w:vMerge w:val="restart"/>
          </w:tcPr>
          <w:p w:rsidR="00016DB9" w:rsidRDefault="00016DB9" w:rsidP="00EE2BAC">
            <w:pPr>
              <w:spacing w:line="600" w:lineRule="exact"/>
              <w:rPr>
                <w:rFonts w:ascii="Calibri" w:eastAsia="宋体" w:hAnsi="Calibri" w:cs="Times New Roman"/>
              </w:rPr>
            </w:pPr>
            <w:r w:rsidRPr="00377FA1">
              <w:rPr>
                <w:rFonts w:ascii="宋体" w:eastAsia="宋体" w:hAnsi="宋体" w:cs="Times New Roman" w:hint="eastAsia"/>
                <w:color w:val="000000"/>
                <w:sz w:val="18"/>
                <w:szCs w:val="18"/>
              </w:rPr>
              <w:t>1200</w:t>
            </w:r>
          </w:p>
        </w:tc>
        <w:tc>
          <w:tcPr>
            <w:tcW w:w="850" w:type="dxa"/>
            <w:vMerge w:val="restart"/>
          </w:tcPr>
          <w:p w:rsidR="00016DB9" w:rsidRDefault="00016DB9" w:rsidP="00EE2BAC">
            <w:pPr>
              <w:spacing w:line="600" w:lineRule="exact"/>
              <w:rPr>
                <w:rFonts w:ascii="Calibri" w:eastAsia="宋体" w:hAnsi="Calibri" w:cs="Times New Roman"/>
              </w:rPr>
            </w:pPr>
            <w:r>
              <w:rPr>
                <w:rFonts w:ascii="宋体" w:eastAsia="宋体" w:hAnsi="宋体" w:cs="Times New Roman" w:hint="eastAsia"/>
                <w:color w:val="000000"/>
                <w:sz w:val="18"/>
                <w:szCs w:val="18"/>
              </w:rPr>
              <w:t>10</w:t>
            </w:r>
            <w:r w:rsidRPr="0011136D">
              <w:rPr>
                <w:rFonts w:ascii="宋体" w:eastAsia="宋体" w:hAnsi="宋体" w:cs="Times New Roman" w:hint="eastAsia"/>
                <w:color w:val="000000"/>
                <w:sz w:val="18"/>
                <w:szCs w:val="18"/>
              </w:rPr>
              <w:t>80</w:t>
            </w:r>
          </w:p>
        </w:tc>
        <w:tc>
          <w:tcPr>
            <w:tcW w:w="992" w:type="dxa"/>
            <w:vMerge w:val="restart"/>
          </w:tcPr>
          <w:p w:rsidR="00016DB9" w:rsidRDefault="00016DB9" w:rsidP="00EE2BAC">
            <w:pPr>
              <w:spacing w:line="600" w:lineRule="exact"/>
              <w:rPr>
                <w:rFonts w:ascii="Calibri" w:eastAsia="宋体" w:hAnsi="Calibri" w:cs="Times New Roman"/>
              </w:rPr>
            </w:pPr>
            <w:r w:rsidRPr="003054E9">
              <w:rPr>
                <w:rFonts w:ascii="宋体" w:eastAsia="宋体" w:hAnsi="宋体" w:cs="Times New Roman" w:hint="eastAsia"/>
                <w:color w:val="000000"/>
                <w:sz w:val="18"/>
                <w:szCs w:val="18"/>
              </w:rPr>
              <w:t>150</w:t>
            </w:r>
          </w:p>
        </w:tc>
        <w:tc>
          <w:tcPr>
            <w:tcW w:w="851" w:type="dxa"/>
          </w:tcPr>
          <w:p w:rsidR="00016DB9" w:rsidRPr="00EE2BAC" w:rsidRDefault="00016DB9" w:rsidP="00B748EB">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12430</w:t>
            </w:r>
          </w:p>
        </w:tc>
      </w:tr>
      <w:tr w:rsidR="00016DB9" w:rsidTr="003C107E">
        <w:tc>
          <w:tcPr>
            <w:tcW w:w="710" w:type="dxa"/>
            <w:vMerge/>
          </w:tcPr>
          <w:p w:rsidR="00016DB9" w:rsidRPr="00016DB9" w:rsidRDefault="00016DB9" w:rsidP="00B748EB">
            <w:pPr>
              <w:rPr>
                <w:b/>
              </w:rPr>
            </w:pPr>
          </w:p>
        </w:tc>
        <w:tc>
          <w:tcPr>
            <w:tcW w:w="5670" w:type="dxa"/>
          </w:tcPr>
          <w:p w:rsidR="00016DB9" w:rsidRPr="009A1835" w:rsidRDefault="00016DB9" w:rsidP="00B748EB">
            <w:pPr>
              <w:rPr>
                <w:rFonts w:ascii="楷体" w:eastAsia="楷体" w:hAnsi="楷体" w:cs="仿宋_GB2312"/>
                <w:bCs/>
                <w:color w:val="000000"/>
                <w:szCs w:val="21"/>
              </w:rPr>
            </w:pPr>
            <w:r w:rsidRPr="009A1835">
              <w:rPr>
                <w:rFonts w:ascii="楷体" w:eastAsia="楷体" w:hAnsi="楷体" w:cs="仿宋_GB2312" w:hint="eastAsia"/>
                <w:bCs/>
                <w:color w:val="000000"/>
                <w:szCs w:val="21"/>
              </w:rPr>
              <w:t>工商管理</w:t>
            </w:r>
          </w:p>
        </w:tc>
        <w:tc>
          <w:tcPr>
            <w:tcW w:w="850" w:type="dxa"/>
          </w:tcPr>
          <w:p w:rsidR="00016DB9" w:rsidRPr="00631F99" w:rsidRDefault="00016DB9" w:rsidP="00B748EB">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15000</w:t>
            </w:r>
          </w:p>
        </w:tc>
        <w:tc>
          <w:tcPr>
            <w:tcW w:w="851" w:type="dxa"/>
            <w:vMerge/>
          </w:tcPr>
          <w:p w:rsidR="00016DB9" w:rsidRDefault="00016DB9" w:rsidP="00B748EB">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B748EB">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17430</w:t>
            </w:r>
          </w:p>
        </w:tc>
      </w:tr>
      <w:tr w:rsidR="00016DB9" w:rsidTr="003C107E">
        <w:tc>
          <w:tcPr>
            <w:tcW w:w="710" w:type="dxa"/>
            <w:vMerge w:val="restart"/>
          </w:tcPr>
          <w:p w:rsidR="00016DB9" w:rsidRPr="00016DB9" w:rsidRDefault="00016DB9" w:rsidP="00B748EB">
            <w:pPr>
              <w:rPr>
                <w:b/>
              </w:rPr>
            </w:pPr>
            <w:r w:rsidRPr="00016DB9">
              <w:rPr>
                <w:rFonts w:ascii="宋体" w:eastAsia="宋体" w:hAnsi="宋体" w:cs="仿宋_GB2312" w:hint="eastAsia"/>
                <w:b/>
                <w:bCs/>
                <w:color w:val="000000"/>
                <w:sz w:val="18"/>
                <w:szCs w:val="18"/>
              </w:rPr>
              <w:t>博士研究生</w:t>
            </w:r>
          </w:p>
        </w:tc>
        <w:tc>
          <w:tcPr>
            <w:tcW w:w="5670" w:type="dxa"/>
          </w:tcPr>
          <w:p w:rsidR="00016DB9" w:rsidRPr="009A1835" w:rsidRDefault="00016DB9" w:rsidP="00B748EB">
            <w:pPr>
              <w:rPr>
                <w:rFonts w:ascii="楷体" w:eastAsia="楷体" w:hAnsi="楷体" w:cs="仿宋_GB2312"/>
                <w:bCs/>
                <w:color w:val="000000"/>
                <w:szCs w:val="21"/>
              </w:rPr>
            </w:pPr>
            <w:r w:rsidRPr="009A1835">
              <w:rPr>
                <w:rFonts w:ascii="楷体" w:eastAsia="楷体" w:hAnsi="楷体" w:cs="仿宋_GB2312" w:hint="eastAsia"/>
                <w:bCs/>
                <w:color w:val="000000"/>
                <w:szCs w:val="21"/>
              </w:rPr>
              <w:t>文艺学、汉语言文字学、中国古典文献学、中国古代文学、中国现当代文学、文艺美学、教育学原理、课程与教学论、比较教育学、学前教育、多元文化教育基础理论、教师教育理论与实践</w:t>
            </w:r>
          </w:p>
        </w:tc>
        <w:tc>
          <w:tcPr>
            <w:tcW w:w="850" w:type="dxa"/>
          </w:tcPr>
          <w:p w:rsidR="00016DB9" w:rsidRPr="00631F99" w:rsidRDefault="00016DB9" w:rsidP="003D0B3E">
            <w:pPr>
              <w:spacing w:line="800" w:lineRule="exact"/>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9000</w:t>
            </w:r>
          </w:p>
        </w:tc>
        <w:tc>
          <w:tcPr>
            <w:tcW w:w="851" w:type="dxa"/>
            <w:vMerge w:val="restart"/>
          </w:tcPr>
          <w:p w:rsidR="00016DB9" w:rsidRDefault="00016DB9" w:rsidP="00EE2BAC">
            <w:pPr>
              <w:spacing w:line="800" w:lineRule="exact"/>
              <w:rPr>
                <w:rFonts w:ascii="Calibri" w:eastAsia="宋体" w:hAnsi="Calibri" w:cs="Times New Roman"/>
              </w:rPr>
            </w:pPr>
            <w:r w:rsidRPr="00377FA1">
              <w:rPr>
                <w:rFonts w:ascii="宋体" w:eastAsia="宋体" w:hAnsi="宋体" w:cs="Times New Roman" w:hint="eastAsia"/>
                <w:color w:val="000000"/>
                <w:sz w:val="18"/>
                <w:szCs w:val="18"/>
              </w:rPr>
              <w:t>1200</w:t>
            </w:r>
          </w:p>
        </w:tc>
        <w:tc>
          <w:tcPr>
            <w:tcW w:w="850" w:type="dxa"/>
            <w:vMerge w:val="restart"/>
          </w:tcPr>
          <w:p w:rsidR="00016DB9" w:rsidRDefault="00016DB9" w:rsidP="00EE2BAC">
            <w:pPr>
              <w:spacing w:line="800" w:lineRule="exact"/>
              <w:rPr>
                <w:rFonts w:ascii="Calibri" w:eastAsia="宋体" w:hAnsi="Calibri" w:cs="Times New Roman"/>
              </w:rPr>
            </w:pPr>
            <w:r w:rsidRPr="0011136D">
              <w:rPr>
                <w:rFonts w:ascii="宋体" w:eastAsia="宋体" w:hAnsi="宋体" w:cs="Times New Roman" w:hint="eastAsia"/>
                <w:color w:val="000000"/>
                <w:sz w:val="18"/>
                <w:szCs w:val="18"/>
              </w:rPr>
              <w:t>80</w:t>
            </w:r>
          </w:p>
        </w:tc>
        <w:tc>
          <w:tcPr>
            <w:tcW w:w="992" w:type="dxa"/>
            <w:vMerge w:val="restart"/>
          </w:tcPr>
          <w:p w:rsidR="00016DB9" w:rsidRDefault="00016DB9" w:rsidP="00EE2BAC">
            <w:pPr>
              <w:spacing w:line="800" w:lineRule="exact"/>
              <w:rPr>
                <w:rFonts w:ascii="Calibri" w:eastAsia="宋体" w:hAnsi="Calibri" w:cs="Times New Roman"/>
              </w:rPr>
            </w:pPr>
            <w:r w:rsidRPr="003054E9">
              <w:rPr>
                <w:rFonts w:ascii="宋体" w:eastAsia="宋体" w:hAnsi="宋体" w:cs="Times New Roman" w:hint="eastAsia"/>
                <w:color w:val="000000"/>
                <w:sz w:val="18"/>
                <w:szCs w:val="18"/>
              </w:rPr>
              <w:t>150</w:t>
            </w:r>
          </w:p>
        </w:tc>
        <w:tc>
          <w:tcPr>
            <w:tcW w:w="851" w:type="dxa"/>
          </w:tcPr>
          <w:p w:rsidR="00016DB9" w:rsidRPr="00EE2BAC" w:rsidRDefault="00016DB9" w:rsidP="003D0B3E">
            <w:pPr>
              <w:spacing w:line="800" w:lineRule="exact"/>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10430</w:t>
            </w:r>
          </w:p>
        </w:tc>
      </w:tr>
      <w:tr w:rsidR="00016DB9" w:rsidTr="003C107E">
        <w:tc>
          <w:tcPr>
            <w:tcW w:w="710" w:type="dxa"/>
            <w:vMerge/>
          </w:tcPr>
          <w:p w:rsidR="00016DB9" w:rsidRDefault="00016DB9" w:rsidP="00B748EB"/>
        </w:tc>
        <w:tc>
          <w:tcPr>
            <w:tcW w:w="5670" w:type="dxa"/>
          </w:tcPr>
          <w:p w:rsidR="00016DB9" w:rsidRPr="009A1835" w:rsidRDefault="00016DB9" w:rsidP="00B748EB">
            <w:pPr>
              <w:rPr>
                <w:rFonts w:ascii="楷体" w:eastAsia="楷体" w:hAnsi="楷体" w:cs="仿宋_GB2312"/>
                <w:bCs/>
                <w:color w:val="000000"/>
                <w:szCs w:val="21"/>
              </w:rPr>
            </w:pPr>
            <w:r w:rsidRPr="009A1835">
              <w:rPr>
                <w:rFonts w:ascii="楷体" w:eastAsia="楷体" w:hAnsi="楷体" w:cs="仿宋_GB2312" w:hint="eastAsia"/>
                <w:bCs/>
                <w:color w:val="000000"/>
                <w:szCs w:val="21"/>
              </w:rPr>
              <w:t>基础数学</w:t>
            </w:r>
          </w:p>
        </w:tc>
        <w:tc>
          <w:tcPr>
            <w:tcW w:w="850" w:type="dxa"/>
          </w:tcPr>
          <w:p w:rsidR="00016DB9" w:rsidRPr="00631F99" w:rsidRDefault="00016DB9" w:rsidP="00B748EB">
            <w:pPr>
              <w:rPr>
                <w:rFonts w:ascii="宋体" w:eastAsia="宋体" w:hAnsi="宋体" w:cs="Times New Roman"/>
                <w:color w:val="000000"/>
                <w:sz w:val="18"/>
                <w:szCs w:val="18"/>
              </w:rPr>
            </w:pPr>
            <w:r w:rsidRPr="00631F99">
              <w:rPr>
                <w:rFonts w:ascii="宋体" w:eastAsia="宋体" w:hAnsi="宋体" w:cs="Times New Roman" w:hint="eastAsia"/>
                <w:color w:val="000000"/>
                <w:sz w:val="18"/>
                <w:szCs w:val="18"/>
              </w:rPr>
              <w:t>10000</w:t>
            </w:r>
          </w:p>
        </w:tc>
        <w:tc>
          <w:tcPr>
            <w:tcW w:w="851" w:type="dxa"/>
            <w:vMerge/>
          </w:tcPr>
          <w:p w:rsidR="00016DB9" w:rsidRDefault="00016DB9" w:rsidP="00B748EB">
            <w:pPr>
              <w:rPr>
                <w:rFonts w:ascii="Calibri" w:eastAsia="宋体" w:hAnsi="Calibri" w:cs="Times New Roman"/>
              </w:rPr>
            </w:pPr>
          </w:p>
        </w:tc>
        <w:tc>
          <w:tcPr>
            <w:tcW w:w="850" w:type="dxa"/>
            <w:vMerge/>
          </w:tcPr>
          <w:p w:rsidR="00016DB9" w:rsidRDefault="00016DB9" w:rsidP="00B748EB">
            <w:pPr>
              <w:rPr>
                <w:rFonts w:ascii="Calibri" w:eastAsia="宋体" w:hAnsi="Calibri" w:cs="Times New Roman"/>
              </w:rPr>
            </w:pPr>
          </w:p>
        </w:tc>
        <w:tc>
          <w:tcPr>
            <w:tcW w:w="992" w:type="dxa"/>
            <w:vMerge/>
          </w:tcPr>
          <w:p w:rsidR="00016DB9" w:rsidRDefault="00016DB9" w:rsidP="00B748EB">
            <w:pPr>
              <w:rPr>
                <w:rFonts w:ascii="Calibri" w:eastAsia="宋体" w:hAnsi="Calibri" w:cs="Times New Roman"/>
              </w:rPr>
            </w:pPr>
          </w:p>
        </w:tc>
        <w:tc>
          <w:tcPr>
            <w:tcW w:w="851" w:type="dxa"/>
          </w:tcPr>
          <w:p w:rsidR="00016DB9" w:rsidRPr="00EE2BAC" w:rsidRDefault="00016DB9" w:rsidP="00B748EB">
            <w:pPr>
              <w:rPr>
                <w:rFonts w:ascii="宋体" w:eastAsia="宋体" w:hAnsi="宋体" w:cs="Times New Roman"/>
                <w:b/>
                <w:color w:val="000000"/>
                <w:sz w:val="18"/>
                <w:szCs w:val="18"/>
              </w:rPr>
            </w:pPr>
            <w:r w:rsidRPr="00EE2BAC">
              <w:rPr>
                <w:rFonts w:ascii="宋体" w:eastAsia="宋体" w:hAnsi="宋体" w:cs="Times New Roman" w:hint="eastAsia"/>
                <w:b/>
                <w:color w:val="000000"/>
                <w:sz w:val="18"/>
                <w:szCs w:val="18"/>
              </w:rPr>
              <w:t>11430</w:t>
            </w:r>
          </w:p>
        </w:tc>
      </w:tr>
    </w:tbl>
    <w:p w:rsidR="003C107E" w:rsidRDefault="00016DB9" w:rsidP="003C107E">
      <w:pPr>
        <w:spacing w:line="360" w:lineRule="exact"/>
        <w:ind w:firstLineChars="200" w:firstLine="560"/>
        <w:rPr>
          <w:rFonts w:ascii="楷体" w:eastAsia="楷体" w:hAnsi="楷体"/>
          <w:sz w:val="28"/>
          <w:szCs w:val="28"/>
        </w:rPr>
      </w:pPr>
      <w:r>
        <w:rPr>
          <w:rFonts w:ascii="楷体" w:eastAsia="楷体" w:hAnsi="楷体" w:hint="eastAsia"/>
          <w:sz w:val="28"/>
          <w:szCs w:val="28"/>
        </w:rPr>
        <w:t>备注</w:t>
      </w:r>
      <w:r w:rsidR="00EE2BAC" w:rsidRPr="009946E3">
        <w:rPr>
          <w:rFonts w:ascii="楷体" w:eastAsia="楷体" w:hAnsi="楷体" w:cs="Times New Roman" w:hint="eastAsia"/>
          <w:sz w:val="28"/>
          <w:szCs w:val="28"/>
        </w:rPr>
        <w:t>：</w:t>
      </w:r>
    </w:p>
    <w:p w:rsidR="00EE2BAC" w:rsidRPr="009946E3" w:rsidRDefault="00EE2BAC" w:rsidP="003C107E">
      <w:pPr>
        <w:spacing w:line="360" w:lineRule="exact"/>
        <w:ind w:firstLineChars="200" w:firstLine="560"/>
        <w:rPr>
          <w:rFonts w:ascii="楷体" w:eastAsia="楷体" w:hAnsi="楷体" w:cs="Times New Roman"/>
          <w:sz w:val="28"/>
          <w:szCs w:val="28"/>
        </w:rPr>
      </w:pPr>
      <w:r w:rsidRPr="009946E3">
        <w:rPr>
          <w:rFonts w:ascii="楷体" w:eastAsia="楷体" w:hAnsi="楷体" w:cs="Times New Roman" w:hint="eastAsia"/>
          <w:sz w:val="28"/>
          <w:szCs w:val="28"/>
        </w:rPr>
        <w:t>1</w:t>
      </w:r>
      <w:r w:rsidR="009946E3" w:rsidRPr="009946E3">
        <w:rPr>
          <w:rFonts w:ascii="楷体" w:eastAsia="楷体" w:hAnsi="楷体" w:hint="eastAsia"/>
          <w:sz w:val="28"/>
          <w:szCs w:val="28"/>
        </w:rPr>
        <w:t>.</w:t>
      </w:r>
      <w:r w:rsidRPr="009946E3">
        <w:rPr>
          <w:rFonts w:ascii="楷体" w:eastAsia="楷体" w:hAnsi="楷体" w:cs="Times New Roman" w:hint="eastAsia"/>
          <w:sz w:val="28"/>
          <w:szCs w:val="28"/>
        </w:rPr>
        <w:t>住宿费收费标准：</w:t>
      </w:r>
    </w:p>
    <w:p w:rsidR="009946E3" w:rsidRPr="009946E3" w:rsidRDefault="00EE2BAC" w:rsidP="003C107E">
      <w:pPr>
        <w:spacing w:line="360" w:lineRule="exact"/>
        <w:ind w:firstLineChars="200" w:firstLine="560"/>
        <w:rPr>
          <w:rFonts w:ascii="楷体" w:eastAsia="楷体" w:hAnsi="楷体"/>
          <w:sz w:val="28"/>
          <w:szCs w:val="28"/>
        </w:rPr>
      </w:pPr>
      <w:r w:rsidRPr="009946E3">
        <w:rPr>
          <w:rFonts w:ascii="楷体" w:eastAsia="楷体" w:hAnsi="楷体" w:cs="Times New Roman" w:hint="eastAsia"/>
          <w:sz w:val="28"/>
          <w:szCs w:val="28"/>
        </w:rPr>
        <w:t>我校2014级</w:t>
      </w:r>
      <w:r w:rsidR="003C107E">
        <w:rPr>
          <w:rFonts w:ascii="楷体" w:eastAsia="楷体" w:hAnsi="楷体" w:hint="eastAsia"/>
          <w:sz w:val="28"/>
          <w:szCs w:val="28"/>
        </w:rPr>
        <w:t>研究生</w:t>
      </w:r>
      <w:r w:rsidRPr="009946E3">
        <w:rPr>
          <w:rFonts w:ascii="楷体" w:eastAsia="楷体" w:hAnsi="楷体" w:cs="Times New Roman" w:hint="eastAsia"/>
          <w:sz w:val="28"/>
          <w:szCs w:val="28"/>
        </w:rPr>
        <w:t>由学校统一安排住宿</w:t>
      </w:r>
      <w:r w:rsidR="003C107E">
        <w:rPr>
          <w:rFonts w:ascii="楷体" w:eastAsia="楷体" w:hAnsi="楷体" w:hint="eastAsia"/>
          <w:sz w:val="28"/>
          <w:szCs w:val="28"/>
        </w:rPr>
        <w:t>，</w:t>
      </w:r>
      <w:r w:rsidR="009946E3" w:rsidRPr="009946E3">
        <w:rPr>
          <w:rFonts w:ascii="楷体" w:eastAsia="楷体" w:hAnsi="楷体" w:hint="eastAsia"/>
          <w:sz w:val="28"/>
          <w:szCs w:val="28"/>
        </w:rPr>
        <w:t>标准为</w:t>
      </w:r>
      <w:r w:rsidR="009946E3" w:rsidRPr="009946E3">
        <w:rPr>
          <w:rFonts w:ascii="楷体" w:eastAsia="楷体" w:hAnsi="楷体" w:cs="Times New Roman" w:hint="eastAsia"/>
          <w:sz w:val="28"/>
          <w:szCs w:val="28"/>
        </w:rPr>
        <w:t>1200元/人·年（4人间）</w:t>
      </w:r>
      <w:r w:rsidR="009946E3" w:rsidRPr="009946E3">
        <w:rPr>
          <w:rFonts w:ascii="楷体" w:eastAsia="楷体" w:hAnsi="楷体" w:hint="eastAsia"/>
          <w:sz w:val="28"/>
          <w:szCs w:val="28"/>
        </w:rPr>
        <w:t>，博士</w:t>
      </w:r>
      <w:r w:rsidR="009946E3" w:rsidRPr="009946E3">
        <w:rPr>
          <w:rFonts w:ascii="楷体" w:eastAsia="楷体" w:hAnsi="楷体" w:hint="eastAsia"/>
          <w:sz w:val="28"/>
          <w:szCs w:val="28"/>
        </w:rPr>
        <w:lastRenderedPageBreak/>
        <w:t>研究生安排两人入住。</w:t>
      </w:r>
    </w:p>
    <w:p w:rsidR="009946E3" w:rsidRPr="009946E3" w:rsidRDefault="009946E3" w:rsidP="003C107E">
      <w:pPr>
        <w:spacing w:line="360" w:lineRule="exact"/>
        <w:ind w:firstLineChars="200" w:firstLine="560"/>
        <w:rPr>
          <w:rFonts w:ascii="楷体" w:eastAsia="楷体" w:hAnsi="楷体"/>
          <w:sz w:val="28"/>
          <w:szCs w:val="28"/>
        </w:rPr>
      </w:pPr>
      <w:r w:rsidRPr="009946E3">
        <w:rPr>
          <w:rFonts w:ascii="楷体" w:eastAsia="楷体" w:hAnsi="楷体" w:hint="eastAsia"/>
          <w:sz w:val="28"/>
          <w:szCs w:val="28"/>
        </w:rPr>
        <w:t>2</w:t>
      </w:r>
      <w:r w:rsidR="003C107E">
        <w:rPr>
          <w:rFonts w:ascii="楷体" w:eastAsia="楷体" w:hAnsi="楷体" w:hint="eastAsia"/>
          <w:sz w:val="28"/>
          <w:szCs w:val="28"/>
        </w:rPr>
        <w:t>．</w:t>
      </w:r>
      <w:r w:rsidRPr="009946E3">
        <w:rPr>
          <w:rFonts w:ascii="楷体" w:eastAsia="楷体" w:hAnsi="楷体" w:cs="Times New Roman" w:hint="eastAsia"/>
          <w:sz w:val="28"/>
          <w:szCs w:val="28"/>
        </w:rPr>
        <w:t>表中所列代管费包括</w:t>
      </w:r>
      <w:r>
        <w:rPr>
          <w:rFonts w:ascii="楷体" w:eastAsia="楷体" w:hAnsi="楷体" w:hint="eastAsia"/>
          <w:sz w:val="28"/>
          <w:szCs w:val="28"/>
        </w:rPr>
        <w:t>两</w:t>
      </w:r>
      <w:r w:rsidRPr="009946E3">
        <w:rPr>
          <w:rFonts w:ascii="楷体" w:eastAsia="楷体" w:hAnsi="楷体" w:cs="Times New Roman" w:hint="eastAsia"/>
          <w:sz w:val="28"/>
          <w:szCs w:val="28"/>
        </w:rPr>
        <w:t>项：教材代购费</w:t>
      </w:r>
      <w:r w:rsidRPr="009946E3">
        <w:rPr>
          <w:rFonts w:ascii="楷体" w:eastAsia="楷体" w:hAnsi="楷体" w:hint="eastAsia"/>
          <w:sz w:val="28"/>
          <w:szCs w:val="28"/>
        </w:rPr>
        <w:t>（限公共管理、工商管理专业）</w:t>
      </w:r>
      <w:r w:rsidRPr="009946E3">
        <w:rPr>
          <w:rFonts w:ascii="楷体" w:eastAsia="楷体" w:hAnsi="楷体" w:cs="Times New Roman" w:hint="eastAsia"/>
          <w:sz w:val="28"/>
          <w:szCs w:val="28"/>
        </w:rPr>
        <w:t>（</w:t>
      </w:r>
      <w:r w:rsidRPr="009946E3">
        <w:rPr>
          <w:rFonts w:ascii="楷体" w:eastAsia="楷体" w:hAnsi="楷体" w:hint="eastAsia"/>
          <w:sz w:val="28"/>
          <w:szCs w:val="28"/>
        </w:rPr>
        <w:t>1000</w:t>
      </w:r>
      <w:r w:rsidRPr="009946E3">
        <w:rPr>
          <w:rFonts w:ascii="楷体" w:eastAsia="楷体" w:hAnsi="楷体" w:cs="Times New Roman" w:hint="eastAsia"/>
          <w:sz w:val="28"/>
          <w:szCs w:val="28"/>
        </w:rPr>
        <w:t>元/人）、大学生城乡居民基本医疗保险费（80元/人·年）</w:t>
      </w:r>
      <w:r>
        <w:rPr>
          <w:rFonts w:ascii="楷体" w:eastAsia="楷体" w:hAnsi="楷体" w:hint="eastAsia"/>
          <w:sz w:val="28"/>
          <w:szCs w:val="28"/>
        </w:rPr>
        <w:t>。</w:t>
      </w:r>
    </w:p>
    <w:p w:rsidR="00B748EB" w:rsidRDefault="009946E3" w:rsidP="009946E3">
      <w:pPr>
        <w:spacing w:line="360" w:lineRule="exact"/>
        <w:ind w:firstLineChars="200" w:firstLine="560"/>
        <w:rPr>
          <w:rFonts w:ascii="楷体" w:eastAsia="楷体" w:hAnsi="楷体" w:cs="仿宋_GB2312"/>
          <w:bCs/>
          <w:color w:val="000000"/>
          <w:sz w:val="28"/>
          <w:szCs w:val="28"/>
        </w:rPr>
      </w:pPr>
      <w:r w:rsidRPr="009946E3">
        <w:rPr>
          <w:rFonts w:ascii="楷体" w:eastAsia="楷体" w:hAnsi="楷体" w:hint="eastAsia"/>
          <w:sz w:val="28"/>
          <w:szCs w:val="28"/>
        </w:rPr>
        <w:t>3.</w:t>
      </w:r>
      <w:r w:rsidRPr="009946E3">
        <w:rPr>
          <w:rFonts w:ascii="楷体" w:eastAsia="楷体" w:hAnsi="楷体" w:cs="仿宋_GB2312" w:hint="eastAsia"/>
          <w:bCs/>
          <w:color w:val="000000"/>
          <w:sz w:val="28"/>
          <w:szCs w:val="28"/>
        </w:rPr>
        <w:t xml:space="preserve"> 在职教育硕士系暑期班，涉及住宿费等其他费用在学校报到安排住宿时按实收取。</w:t>
      </w:r>
    </w:p>
    <w:p w:rsidR="009946E3" w:rsidRPr="009946E3" w:rsidRDefault="009946E3" w:rsidP="009946E3">
      <w:pPr>
        <w:spacing w:line="360" w:lineRule="exact"/>
        <w:ind w:firstLineChars="200" w:firstLine="560"/>
        <w:rPr>
          <w:rFonts w:ascii="楷体" w:eastAsia="楷体" w:hAnsi="楷体"/>
          <w:sz w:val="28"/>
          <w:szCs w:val="28"/>
        </w:rPr>
      </w:pPr>
      <w:r>
        <w:rPr>
          <w:rFonts w:ascii="楷体" w:eastAsia="楷体" w:hAnsi="楷体" w:cs="仿宋_GB2312" w:hint="eastAsia"/>
          <w:bCs/>
          <w:color w:val="000000"/>
          <w:sz w:val="28"/>
          <w:szCs w:val="28"/>
        </w:rPr>
        <w:t>4.为便于学生异地缴纳学费，学校统一收取平安保险费，如不愿投保，可到校后</w:t>
      </w:r>
      <w:r w:rsidR="00BA45DC">
        <w:rPr>
          <w:rFonts w:ascii="楷体" w:eastAsia="楷体" w:hAnsi="楷体" w:cs="仿宋_GB2312" w:hint="eastAsia"/>
          <w:bCs/>
          <w:color w:val="000000"/>
          <w:sz w:val="28"/>
          <w:szCs w:val="28"/>
        </w:rPr>
        <w:t>在学院登记，由学校统一</w:t>
      </w:r>
      <w:r>
        <w:rPr>
          <w:rFonts w:ascii="楷体" w:eastAsia="楷体" w:hAnsi="楷体" w:cs="仿宋_GB2312" w:hint="eastAsia"/>
          <w:bCs/>
          <w:color w:val="000000"/>
          <w:sz w:val="28"/>
          <w:szCs w:val="28"/>
        </w:rPr>
        <w:t>办理退款手续。</w:t>
      </w:r>
    </w:p>
    <w:p w:rsidR="009946E3" w:rsidRPr="009946E3" w:rsidRDefault="009946E3" w:rsidP="009946E3">
      <w:pPr>
        <w:spacing w:line="360" w:lineRule="exact"/>
        <w:ind w:firstLineChars="200" w:firstLine="560"/>
        <w:rPr>
          <w:rFonts w:ascii="楷体" w:eastAsia="楷体" w:hAnsi="楷体"/>
          <w:sz w:val="28"/>
          <w:szCs w:val="28"/>
        </w:rPr>
      </w:pPr>
      <w:r>
        <w:rPr>
          <w:rFonts w:ascii="楷体" w:eastAsia="楷体" w:hAnsi="楷体" w:hint="eastAsia"/>
          <w:sz w:val="28"/>
          <w:szCs w:val="28"/>
        </w:rPr>
        <w:t>5</w:t>
      </w:r>
      <w:r w:rsidRPr="009946E3">
        <w:rPr>
          <w:rFonts w:ascii="楷体" w:eastAsia="楷体" w:hAnsi="楷体" w:hint="eastAsia"/>
          <w:sz w:val="28"/>
          <w:szCs w:val="28"/>
        </w:rPr>
        <w:t xml:space="preserve">. </w:t>
      </w:r>
      <w:r w:rsidRPr="009946E3">
        <w:rPr>
          <w:rFonts w:ascii="楷体" w:eastAsia="楷体" w:hAnsi="楷体" w:cs="Times New Roman" w:hint="eastAsia"/>
          <w:sz w:val="28"/>
          <w:szCs w:val="28"/>
        </w:rPr>
        <w:t>学生住宿区所涉及的服务性收费项目由其物管公司在新生报到现场按规定收取。</w:t>
      </w:r>
    </w:p>
    <w:p w:rsidR="00B748EB" w:rsidRDefault="009946E3" w:rsidP="009946E3">
      <w:pPr>
        <w:spacing w:line="360" w:lineRule="exact"/>
        <w:ind w:firstLineChars="200" w:firstLine="560"/>
        <w:rPr>
          <w:rFonts w:ascii="楷体" w:eastAsia="楷体" w:hAnsi="楷体" w:cs="Times New Roman"/>
          <w:sz w:val="28"/>
          <w:szCs w:val="28"/>
        </w:rPr>
      </w:pPr>
      <w:r>
        <w:rPr>
          <w:rFonts w:ascii="楷体" w:eastAsia="楷体" w:hAnsi="楷体" w:hint="eastAsia"/>
          <w:sz w:val="28"/>
          <w:szCs w:val="28"/>
        </w:rPr>
        <w:t>6</w:t>
      </w:r>
      <w:r w:rsidRPr="009946E3">
        <w:rPr>
          <w:rFonts w:ascii="楷体" w:eastAsia="楷体" w:hAnsi="楷体" w:hint="eastAsia"/>
          <w:sz w:val="28"/>
          <w:szCs w:val="28"/>
        </w:rPr>
        <w:t xml:space="preserve">. </w:t>
      </w:r>
      <w:r w:rsidRPr="009946E3">
        <w:rPr>
          <w:rFonts w:ascii="楷体" w:eastAsia="楷体" w:hAnsi="楷体" w:cs="Times New Roman" w:hint="eastAsia"/>
          <w:sz w:val="28"/>
          <w:szCs w:val="28"/>
        </w:rPr>
        <w:t>由于中国建设银行的“龙卡”办理时需提交持卡人身份证复印件，所以请我校201</w:t>
      </w:r>
      <w:r w:rsidRPr="009946E3">
        <w:rPr>
          <w:rFonts w:ascii="楷体" w:eastAsia="楷体" w:hAnsi="楷体" w:hint="eastAsia"/>
          <w:sz w:val="28"/>
          <w:szCs w:val="28"/>
        </w:rPr>
        <w:t>5</w:t>
      </w:r>
      <w:r w:rsidRPr="009946E3">
        <w:rPr>
          <w:rFonts w:ascii="楷体" w:eastAsia="楷体" w:hAnsi="楷体" w:cs="Times New Roman" w:hint="eastAsia"/>
          <w:sz w:val="28"/>
          <w:szCs w:val="28"/>
        </w:rPr>
        <w:t>级</w:t>
      </w:r>
      <w:r w:rsidR="00016DB9">
        <w:rPr>
          <w:rFonts w:ascii="楷体" w:eastAsia="楷体" w:hAnsi="楷体" w:hint="eastAsia"/>
          <w:sz w:val="28"/>
          <w:szCs w:val="28"/>
        </w:rPr>
        <w:t>研究生</w:t>
      </w:r>
      <w:r w:rsidR="003D0B3E">
        <w:rPr>
          <w:rFonts w:ascii="楷体" w:eastAsia="楷体" w:hAnsi="楷体" w:hint="eastAsia"/>
          <w:sz w:val="28"/>
          <w:szCs w:val="28"/>
        </w:rPr>
        <w:t>新生</w:t>
      </w:r>
      <w:r w:rsidRPr="009946E3">
        <w:rPr>
          <w:rFonts w:ascii="楷体" w:eastAsia="楷体" w:hAnsi="楷体" w:cs="Times New Roman" w:hint="eastAsia"/>
          <w:sz w:val="28"/>
          <w:szCs w:val="28"/>
        </w:rPr>
        <w:t>先行准备本人身份证复印件</w:t>
      </w:r>
      <w:r w:rsidRPr="009946E3">
        <w:rPr>
          <w:rFonts w:ascii="楷体" w:eastAsia="楷体" w:hAnsi="楷体" w:hint="eastAsia"/>
          <w:sz w:val="28"/>
          <w:szCs w:val="28"/>
        </w:rPr>
        <w:t>1</w:t>
      </w:r>
      <w:r w:rsidRPr="009946E3">
        <w:rPr>
          <w:rFonts w:ascii="楷体" w:eastAsia="楷体" w:hAnsi="楷体" w:cs="Times New Roman" w:hint="eastAsia"/>
          <w:sz w:val="28"/>
          <w:szCs w:val="28"/>
        </w:rPr>
        <w:t>份，并在报到时交至指定部门的现场办公点。</w:t>
      </w:r>
    </w:p>
    <w:p w:rsidR="003D0B3E" w:rsidRDefault="003D0B3E" w:rsidP="009946E3">
      <w:pPr>
        <w:spacing w:line="360" w:lineRule="exact"/>
        <w:ind w:firstLineChars="200" w:firstLine="560"/>
        <w:rPr>
          <w:rFonts w:ascii="楷体" w:eastAsia="楷体" w:hAnsi="楷体" w:cs="Times New Roman"/>
          <w:sz w:val="28"/>
          <w:szCs w:val="28"/>
        </w:rPr>
      </w:pPr>
    </w:p>
    <w:p w:rsidR="003D0B3E" w:rsidRDefault="003D0B3E" w:rsidP="003D0B3E">
      <w:pPr>
        <w:spacing w:line="360" w:lineRule="exact"/>
        <w:ind w:firstLineChars="200" w:firstLine="560"/>
        <w:jc w:val="right"/>
        <w:rPr>
          <w:rFonts w:ascii="楷体" w:eastAsia="楷体" w:hAnsi="楷体" w:cs="Times New Roman"/>
          <w:sz w:val="28"/>
          <w:szCs w:val="28"/>
        </w:rPr>
      </w:pPr>
    </w:p>
    <w:p w:rsidR="003D0B3E" w:rsidRDefault="003D0B3E" w:rsidP="003D0B3E">
      <w:pPr>
        <w:spacing w:line="360" w:lineRule="exact"/>
        <w:ind w:firstLineChars="200" w:firstLine="560"/>
        <w:jc w:val="right"/>
        <w:rPr>
          <w:rFonts w:ascii="楷体" w:eastAsia="楷体" w:hAnsi="楷体" w:cs="Times New Roman"/>
          <w:sz w:val="28"/>
          <w:szCs w:val="28"/>
        </w:rPr>
      </w:pPr>
      <w:r>
        <w:rPr>
          <w:rFonts w:ascii="楷体" w:eastAsia="楷体" w:hAnsi="楷体" w:cs="Times New Roman" w:hint="eastAsia"/>
          <w:sz w:val="28"/>
          <w:szCs w:val="28"/>
        </w:rPr>
        <w:t>四川师范大学</w:t>
      </w:r>
    </w:p>
    <w:p w:rsidR="003D0B3E" w:rsidRPr="009946E3" w:rsidRDefault="003D0B3E" w:rsidP="003D0B3E">
      <w:pPr>
        <w:spacing w:line="360" w:lineRule="exact"/>
        <w:ind w:firstLineChars="200" w:firstLine="560"/>
        <w:jc w:val="right"/>
        <w:rPr>
          <w:rFonts w:ascii="楷体" w:eastAsia="楷体" w:hAnsi="楷体"/>
          <w:sz w:val="28"/>
          <w:szCs w:val="28"/>
        </w:rPr>
      </w:pPr>
      <w:r>
        <w:rPr>
          <w:rFonts w:ascii="楷体" w:eastAsia="楷体" w:hAnsi="楷体" w:cs="Times New Roman" w:hint="eastAsia"/>
          <w:sz w:val="28"/>
          <w:szCs w:val="28"/>
        </w:rPr>
        <w:t>2015年6月1日</w:t>
      </w:r>
    </w:p>
    <w:sectPr w:rsidR="003D0B3E" w:rsidRPr="009946E3" w:rsidSect="00016DB9">
      <w:pgSz w:w="11906" w:h="16838"/>
      <w:pgMar w:top="873" w:right="663" w:bottom="873" w:left="66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A0F" w:rsidRDefault="00F62A0F" w:rsidP="00BA45DC">
      <w:r>
        <w:separator/>
      </w:r>
    </w:p>
  </w:endnote>
  <w:endnote w:type="continuationSeparator" w:id="0">
    <w:p w:rsidR="00F62A0F" w:rsidRDefault="00F62A0F" w:rsidP="00BA4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A0F" w:rsidRDefault="00F62A0F" w:rsidP="00BA45DC">
      <w:r>
        <w:separator/>
      </w:r>
    </w:p>
  </w:footnote>
  <w:footnote w:type="continuationSeparator" w:id="0">
    <w:p w:rsidR="00F62A0F" w:rsidRDefault="00F62A0F" w:rsidP="00BA45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748EB"/>
    <w:rsid w:val="00001318"/>
    <w:rsid w:val="00006036"/>
    <w:rsid w:val="00016DB9"/>
    <w:rsid w:val="00047EA1"/>
    <w:rsid w:val="00073B2A"/>
    <w:rsid w:val="000C3D61"/>
    <w:rsid w:val="000D45DF"/>
    <w:rsid w:val="00100993"/>
    <w:rsid w:val="001167EF"/>
    <w:rsid w:val="00121062"/>
    <w:rsid w:val="00137BE2"/>
    <w:rsid w:val="00140C08"/>
    <w:rsid w:val="00187FE0"/>
    <w:rsid w:val="001A7726"/>
    <w:rsid w:val="001B2730"/>
    <w:rsid w:val="001D1B95"/>
    <w:rsid w:val="001E5839"/>
    <w:rsid w:val="0020078F"/>
    <w:rsid w:val="00210116"/>
    <w:rsid w:val="00245CDC"/>
    <w:rsid w:val="00271FBB"/>
    <w:rsid w:val="00280409"/>
    <w:rsid w:val="00286C56"/>
    <w:rsid w:val="002C6C54"/>
    <w:rsid w:val="002D433D"/>
    <w:rsid w:val="002E0E47"/>
    <w:rsid w:val="002F370E"/>
    <w:rsid w:val="00311176"/>
    <w:rsid w:val="00311DF4"/>
    <w:rsid w:val="00320758"/>
    <w:rsid w:val="00340DEE"/>
    <w:rsid w:val="0035084F"/>
    <w:rsid w:val="003521C1"/>
    <w:rsid w:val="0036505F"/>
    <w:rsid w:val="00393CA0"/>
    <w:rsid w:val="003C107E"/>
    <w:rsid w:val="003D0756"/>
    <w:rsid w:val="003D0B3E"/>
    <w:rsid w:val="003D2EF4"/>
    <w:rsid w:val="00400F3F"/>
    <w:rsid w:val="004076C9"/>
    <w:rsid w:val="0041098A"/>
    <w:rsid w:val="00420A2B"/>
    <w:rsid w:val="00442F74"/>
    <w:rsid w:val="00452078"/>
    <w:rsid w:val="00474B0C"/>
    <w:rsid w:val="004D3761"/>
    <w:rsid w:val="004E273F"/>
    <w:rsid w:val="004E3043"/>
    <w:rsid w:val="004F5D6E"/>
    <w:rsid w:val="004F6EBA"/>
    <w:rsid w:val="00563C80"/>
    <w:rsid w:val="005D0D1E"/>
    <w:rsid w:val="005D7D3E"/>
    <w:rsid w:val="005E21C1"/>
    <w:rsid w:val="005E7539"/>
    <w:rsid w:val="005F5C3A"/>
    <w:rsid w:val="00613271"/>
    <w:rsid w:val="00617B28"/>
    <w:rsid w:val="00641A5B"/>
    <w:rsid w:val="00657217"/>
    <w:rsid w:val="006745A3"/>
    <w:rsid w:val="006845A6"/>
    <w:rsid w:val="006E7D4E"/>
    <w:rsid w:val="00732161"/>
    <w:rsid w:val="00743A58"/>
    <w:rsid w:val="007442CD"/>
    <w:rsid w:val="007463E1"/>
    <w:rsid w:val="00787690"/>
    <w:rsid w:val="00792D1F"/>
    <w:rsid w:val="00795546"/>
    <w:rsid w:val="007A0CA9"/>
    <w:rsid w:val="007A1C32"/>
    <w:rsid w:val="007A7004"/>
    <w:rsid w:val="007B6F1C"/>
    <w:rsid w:val="007C200B"/>
    <w:rsid w:val="007F03F1"/>
    <w:rsid w:val="008171FC"/>
    <w:rsid w:val="00843F23"/>
    <w:rsid w:val="008571BC"/>
    <w:rsid w:val="00875420"/>
    <w:rsid w:val="008B6585"/>
    <w:rsid w:val="008C5899"/>
    <w:rsid w:val="008D1C09"/>
    <w:rsid w:val="008D2EF1"/>
    <w:rsid w:val="008E6D6A"/>
    <w:rsid w:val="008F0943"/>
    <w:rsid w:val="009232A0"/>
    <w:rsid w:val="00923580"/>
    <w:rsid w:val="0092432B"/>
    <w:rsid w:val="009348D8"/>
    <w:rsid w:val="00942C67"/>
    <w:rsid w:val="00944FF2"/>
    <w:rsid w:val="00946405"/>
    <w:rsid w:val="00952FBE"/>
    <w:rsid w:val="009657BB"/>
    <w:rsid w:val="00987052"/>
    <w:rsid w:val="009946E3"/>
    <w:rsid w:val="009A1835"/>
    <w:rsid w:val="009C3553"/>
    <w:rsid w:val="009D7189"/>
    <w:rsid w:val="009E61B0"/>
    <w:rsid w:val="009E70D4"/>
    <w:rsid w:val="009F4CDD"/>
    <w:rsid w:val="00A7138B"/>
    <w:rsid w:val="00AA3EF1"/>
    <w:rsid w:val="00AF111C"/>
    <w:rsid w:val="00B2269E"/>
    <w:rsid w:val="00B30304"/>
    <w:rsid w:val="00B55DE0"/>
    <w:rsid w:val="00B62C59"/>
    <w:rsid w:val="00B748EB"/>
    <w:rsid w:val="00B877EC"/>
    <w:rsid w:val="00BA221E"/>
    <w:rsid w:val="00BA45DC"/>
    <w:rsid w:val="00BD0428"/>
    <w:rsid w:val="00BD7495"/>
    <w:rsid w:val="00BE3280"/>
    <w:rsid w:val="00C575EE"/>
    <w:rsid w:val="00C61793"/>
    <w:rsid w:val="00C67EDF"/>
    <w:rsid w:val="00CC5090"/>
    <w:rsid w:val="00CD077F"/>
    <w:rsid w:val="00CF43B2"/>
    <w:rsid w:val="00D10241"/>
    <w:rsid w:val="00D3293D"/>
    <w:rsid w:val="00D66A52"/>
    <w:rsid w:val="00DD3E8C"/>
    <w:rsid w:val="00E32A94"/>
    <w:rsid w:val="00E357CE"/>
    <w:rsid w:val="00E42774"/>
    <w:rsid w:val="00E540A7"/>
    <w:rsid w:val="00E64123"/>
    <w:rsid w:val="00E73409"/>
    <w:rsid w:val="00E90681"/>
    <w:rsid w:val="00E96618"/>
    <w:rsid w:val="00E969D0"/>
    <w:rsid w:val="00EE2BAC"/>
    <w:rsid w:val="00EF6FF3"/>
    <w:rsid w:val="00F62A0F"/>
    <w:rsid w:val="00F72429"/>
    <w:rsid w:val="00F777F4"/>
    <w:rsid w:val="00FA11FA"/>
    <w:rsid w:val="00FC0991"/>
    <w:rsid w:val="00FC66F0"/>
    <w:rsid w:val="00FD1987"/>
    <w:rsid w:val="00FE6FB5"/>
    <w:rsid w:val="00FE7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1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748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semiHidden/>
    <w:unhideWhenUsed/>
    <w:rsid w:val="00BA45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A45DC"/>
    <w:rPr>
      <w:sz w:val="18"/>
      <w:szCs w:val="18"/>
    </w:rPr>
  </w:style>
  <w:style w:type="paragraph" w:styleId="a5">
    <w:name w:val="footer"/>
    <w:basedOn w:val="a"/>
    <w:link w:val="Char0"/>
    <w:uiPriority w:val="99"/>
    <w:semiHidden/>
    <w:unhideWhenUsed/>
    <w:rsid w:val="00BA45D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A45D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F84952-ABEC-4A9B-9E7E-0E67A4AE3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242</Words>
  <Characters>1380</Characters>
  <Application>Microsoft Office Word</Application>
  <DocSecurity>0</DocSecurity>
  <Lines>11</Lines>
  <Paragraphs>3</Paragraphs>
  <ScaleCrop>false</ScaleCrop>
  <Company>Hewlett-Packard Company</Company>
  <LinksUpToDate>false</LinksUpToDate>
  <CharactersWithSpaces>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陆秋平</dc:creator>
  <cp:lastModifiedBy>微软用户</cp:lastModifiedBy>
  <cp:revision>5</cp:revision>
  <cp:lastPrinted>2015-06-04T07:35:00Z</cp:lastPrinted>
  <dcterms:created xsi:type="dcterms:W3CDTF">2015-06-04T06:20:00Z</dcterms:created>
  <dcterms:modified xsi:type="dcterms:W3CDTF">2015-06-04T08:49:00Z</dcterms:modified>
</cp:coreProperties>
</file>