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脑与心理科学研究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调剂复试安排</w:t>
      </w:r>
    </w:p>
    <w:p w14:paraId="14305240">
      <w:pPr>
        <w:spacing w:line="360" w:lineRule="auto"/>
        <w:ind w:firstLine="560" w:firstLineChars="200"/>
        <w:jc w:val="lef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78020FE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各位考生，为做好我院今年硕士研究生调剂复试工作，现将相关事项通知如下：</w:t>
      </w:r>
    </w:p>
    <w:p w14:paraId="313E78C2">
      <w:pPr>
        <w:ind w:firstLine="562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一、复试方式</w:t>
      </w:r>
    </w:p>
    <w:p w14:paraId="16203D4D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本次调剂采用线上远程复试。</w:t>
      </w:r>
    </w:p>
    <w:p w14:paraId="37AF4BF0">
      <w:pPr>
        <w:ind w:firstLine="562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二、考生复试准备</w:t>
      </w:r>
    </w:p>
    <w:p w14:paraId="01CE8D49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（一）考试设备准备</w:t>
      </w:r>
    </w:p>
    <w:p w14:paraId="16DCEB66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考生客户端下载地址：https://home.yunkaoai.com/</w:t>
      </w:r>
    </w:p>
    <w:p w14:paraId="50F97211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考生网页登录地址：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instrText xml:space="preserve"> HYPERLINK "https://exam.yunkaoai.com/"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fldChar w:fldCharType="separate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https://exam.yunkaoai.com/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fldChar w:fldCharType="end"/>
      </w:r>
    </w:p>
    <w:p w14:paraId="787DCFFD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若考生使用网页登录，需使用谷歌浏览器，谷歌浏览器下载地址：</w:t>
      </w:r>
    </w:p>
    <w:p w14:paraId="5AADA11A">
      <w:pP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instrText xml:space="preserve"> HYPERLINK "https://www.google.cn/chrome/。"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fldChar w:fldCharType="separate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https://www.google.cn/chrome/。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fldChar w:fldCharType="end"/>
      </w:r>
    </w:p>
    <w:p w14:paraId="7E09930D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（二）资料准备</w:t>
      </w:r>
    </w:p>
    <w:p w14:paraId="04D6431D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资格审查材料提交清单、缴费程序、体检注意事项等参考《四川师范大学2026年硕士研究生招生复试录取办法》。</w:t>
      </w:r>
    </w:p>
    <w:p w14:paraId="7ED17B08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进入调剂复试同学请进QQ群：1090445446，加群验证信息为“考生编号+姓名”。</w:t>
      </w:r>
    </w:p>
    <w:p w14:paraId="572F6231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4月9日前同意参加调剂的考生提交资格审查材料（按顺序打包发送至850949467@qq.com，邮件主题“考生编号+姓名”）。</w:t>
      </w:r>
    </w:p>
    <w:p w14:paraId="5C946389">
      <w:pPr>
        <w:ind w:firstLine="562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三、复试具体安排</w:t>
      </w:r>
    </w:p>
    <w:p w14:paraId="0417F18D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（一）笔试</w:t>
      </w:r>
    </w:p>
    <w:p w14:paraId="569B519B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4月9日9:00-11:00进行线上笔试（时间120分钟），需提前做好准备。</w:t>
      </w:r>
    </w:p>
    <w:p w14:paraId="70E5CE22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11:00-11:05 将笔试答卷拍照发送至850949467@qq.com备份。</w:t>
      </w:r>
    </w:p>
    <w:p w14:paraId="18BC85F7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（二）面试</w:t>
      </w:r>
    </w:p>
    <w:p w14:paraId="098F9841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4月9日13:00进行线上面试，包含外语复试+综合面试。</w:t>
      </w:r>
    </w:p>
    <w:p w14:paraId="0CFC439D">
      <w:pPr>
        <w:ind w:firstLine="562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四、复试规定</w:t>
      </w:r>
    </w:p>
    <w:p w14:paraId="4562B735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（一）复试笔试内容按照《四川师范大学2026年硕士研究生招生章程》执行。</w:t>
      </w:r>
    </w:p>
    <w:p w14:paraId="56236116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（二）复试相关事项请仔细阅读《四川师范大学2026硕士研究生复试录取办法》。</w:t>
      </w:r>
    </w:p>
    <w:p w14:paraId="6E07CFB2">
      <w:pPr>
        <w:ind w:firstLine="562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五、咨询投诉电话和电子邮箱</w:t>
      </w:r>
    </w:p>
    <w:p w14:paraId="30522327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咨询投诉电话：028-84760580</w:t>
      </w:r>
    </w:p>
    <w:p w14:paraId="590FC7AF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电子邮箱：850949467@qq.com</w:t>
      </w:r>
    </w:p>
    <w:p w14:paraId="45C15B2B">
      <w:pPr>
        <w:ind w:firstLine="562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六、其他</w:t>
      </w:r>
    </w:p>
    <w:p w14:paraId="41766A6C">
      <w:p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其他未尽事宜将陆续公布，请关注四川师范大学研究生院主页、四川师范大学脑与心理科学研究院主页。保持预留手机的畅通，及时查看短信/QQ/邮箱。</w:t>
      </w:r>
    </w:p>
    <w:p w14:paraId="0DC3C833">
      <w:pP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</w:p>
    <w:p w14:paraId="5ACDA1DF">
      <w:pPr>
        <w:jc w:val="right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</w:p>
    <w:p w14:paraId="60A4CC9F">
      <w:pPr>
        <w:jc w:val="right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脑与心理科学研究院研究生招生工作小组</w:t>
      </w:r>
    </w:p>
    <w:p w14:paraId="5BBD07CE">
      <w:pPr>
        <w:jc w:val="right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 xml:space="preserve">                              2026年4月6日</w:t>
      </w:r>
    </w:p>
    <w:sectPr>
      <w:footerReference r:id="rId3" w:type="default"/>
      <w:pgSz w:w="11906" w:h="16838"/>
      <w:pgMar w:top="1020" w:right="1361" w:bottom="1020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15D4111-BE37-4FC1-A59F-12E7D02A250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A211">
    <w:pPr>
      <w:pStyle w:val="2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>
      <w:rPr>
        <w:b/>
        <w:bCs/>
        <w:sz w:val="24"/>
        <w:szCs w:val="24"/>
      </w:rPr>
      <w:fldChar w:fldCharType="end"/>
    </w:r>
  </w:p>
  <w:p w14:paraId="08C7C67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00ED"/>
    <w:rsid w:val="04695A69"/>
    <w:rsid w:val="04DF6A8A"/>
    <w:rsid w:val="054B4478"/>
    <w:rsid w:val="0AB344FD"/>
    <w:rsid w:val="0BE709CA"/>
    <w:rsid w:val="0C4F6BFC"/>
    <w:rsid w:val="0C9100EA"/>
    <w:rsid w:val="0D6D7196"/>
    <w:rsid w:val="112B17FC"/>
    <w:rsid w:val="124D18C1"/>
    <w:rsid w:val="13A1526B"/>
    <w:rsid w:val="18AE5F51"/>
    <w:rsid w:val="18BA7985"/>
    <w:rsid w:val="19523255"/>
    <w:rsid w:val="1C9551F4"/>
    <w:rsid w:val="2677249D"/>
    <w:rsid w:val="2AF12C6F"/>
    <w:rsid w:val="2C2C4386"/>
    <w:rsid w:val="2DB13219"/>
    <w:rsid w:val="2F2F787D"/>
    <w:rsid w:val="2F747BDB"/>
    <w:rsid w:val="30B973B1"/>
    <w:rsid w:val="32E845D1"/>
    <w:rsid w:val="336F02F9"/>
    <w:rsid w:val="358C6500"/>
    <w:rsid w:val="37F86F59"/>
    <w:rsid w:val="38DE3D41"/>
    <w:rsid w:val="3DBB7F4E"/>
    <w:rsid w:val="3FC22F37"/>
    <w:rsid w:val="47993860"/>
    <w:rsid w:val="47DA23A2"/>
    <w:rsid w:val="531606A1"/>
    <w:rsid w:val="5437170B"/>
    <w:rsid w:val="56ED5771"/>
    <w:rsid w:val="613025C6"/>
    <w:rsid w:val="63147D87"/>
    <w:rsid w:val="64FD6C64"/>
    <w:rsid w:val="66805451"/>
    <w:rsid w:val="67671DD5"/>
    <w:rsid w:val="69140139"/>
    <w:rsid w:val="69FA5E67"/>
    <w:rsid w:val="6AC23E2D"/>
    <w:rsid w:val="6B7A07FC"/>
    <w:rsid w:val="6C1A6C6E"/>
    <w:rsid w:val="708963AD"/>
    <w:rsid w:val="73D03795"/>
    <w:rsid w:val="75344341"/>
    <w:rsid w:val="75AE4003"/>
    <w:rsid w:val="75B964BE"/>
    <w:rsid w:val="7CA6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562</Words>
  <Characters>749</Characters>
  <Lines>0</Lines>
  <Paragraphs>0</Paragraphs>
  <TotalTime>6</TotalTime>
  <ScaleCrop>false</ScaleCrop>
  <LinksUpToDate>false</LinksUpToDate>
  <CharactersWithSpaces>780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2025-03-31T02:21:00Z</dcterms:created>
  <dc:creator>LiJuan</dc:creator>
  <cp:lastModifiedBy>wodeguo</cp:lastModifiedBy>
  <cp:lastPrinted>2025-04-01T02:07:00Z</cp:lastPrinted>
  <dcterms:modified xsi:type="dcterms:W3CDTF">2026-04-06T06:10:29Z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eyJoZGlkIjoiODA0Y2NmMzE0MTg3NzgyNTRiNDZiNDI4NjAyZDg5ZTYiLCJ1c2VySWQiOiI5ODczNDIwOTgifQ==</vt:lpwstr>
  </property>
  <property fmtid="{D5CDD505-2E9C-101B-9397-08002B2CF9AE}" pid="4" name="ICV">
    <vt:lpwstr>678636CC9FD44207855920C9B40714AB_13</vt:lpwstr>
  </property>
</Properties>
</file>