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2A1B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u w:val="single"/>
          <w:lang w:val="en-US" w:eastAsia="zh-CN"/>
        </w:rPr>
        <w:t xml:space="preserve"> 外国语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学院2027年接收优秀应届本科毕业生免试攻读研究生工作</w:t>
      </w:r>
    </w:p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948A54" w:themeColor="background2" w:themeShade="8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（6）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6F465B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申请材料及申请方式：</w:t>
      </w:r>
    </w:p>
    <w:p w14:paraId="7261B67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（1）二代居民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学生信息和注册情况）；</w:t>
      </w:r>
    </w:p>
    <w:p w14:paraId="21CD9ED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》；</w:t>
      </w:r>
    </w:p>
    <w:p w14:paraId="4B0ABB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所在学校教务处公章；</w:t>
      </w:r>
    </w:p>
    <w:p w14:paraId="5D0045E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</w:p>
    <w:p w14:paraId="7E89BF8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以上材料请扫描为PDF合并为一个文档，用“姓名+报考专业”名称命名，于9月21日前发送至邮箱scsdwgyyjs@sina.com，并加入推免复试工作QQ群（群号：1125835782），用于后续复试通知。</w:t>
      </w:r>
    </w:p>
    <w:p w14:paraId="64892C0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原件材料于复试当天核验。</w:t>
      </w:r>
    </w:p>
    <w:p w14:paraId="0EDC8F6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p w14:paraId="21447D0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 xml:space="preserve">复试方式：线上复试 </w:t>
      </w:r>
    </w:p>
    <w:p w14:paraId="08EA7FE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复试时间：9月24日下午13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00-18:00</w:t>
      </w:r>
    </w:p>
    <w:p w14:paraId="07AADA4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复试内容：专业测试（笔试）、综合能力面试、外国语听力及口语测试三部分构成。</w:t>
      </w:r>
    </w:p>
    <w:p w14:paraId="57D48F8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复试成绩：专业测试成绩（满分200分）、综合能力面试成绩（满分80分）、外国语听力及口语测试成绩（满分20分）及学术成果加分之和。</w:t>
      </w:r>
    </w:p>
    <w:p w14:paraId="030A988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注：专业测试（笔试）、综合能力面试、外国语听力及口语测试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单项成绩需达到单项满分的60%，视为复试合格，否则不予录取。</w:t>
      </w:r>
    </w:p>
    <w:p w14:paraId="7B2DCB8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详细内容参考《四川师范大学2027年接收推荐免试研究生（含直博生）工作方案》。</w:t>
      </w:r>
      <w:bookmarkStart w:id="0" w:name="_GoBack"/>
      <w:bookmarkEnd w:id="0"/>
    </w:p>
    <w:p w14:paraId="2D62960B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</w:p>
    <w:p w14:paraId="6D433D7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根据综合考核成绩，择优确定拟录取名单，经研究生院审核通过后向复试合格者发送拟录取通知，推免生须在规定时间内登录研招网接受拟录取，否则视为放弃拟录取资格。</w:t>
      </w:r>
    </w:p>
    <w:p w14:paraId="280B295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leftChars="0" w:right="147" w:firstLine="42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联系方式</w:t>
      </w:r>
    </w:p>
    <w:p w14:paraId="524437A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咨询电话：028-84480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026</w:t>
      </w:r>
    </w:p>
    <w:p w14:paraId="6EBDFEA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投诉电话：028-84480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028</w:t>
      </w:r>
    </w:p>
    <w:p w14:paraId="119E7C2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监督电话：028-8448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0023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 xml:space="preserve"> </w:t>
      </w:r>
    </w:p>
    <w:p w14:paraId="3B7E3DC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电子邮箱：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>scsdwgyyjs@sina.com</w:t>
      </w:r>
    </w:p>
    <w:p w14:paraId="6161DA0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                          外国语学院招生工作小组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5320" w:firstLineChars="190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17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03B4DD"/>
    <w:multiLevelType w:val="singleLevel"/>
    <w:tmpl w:val="2303B4D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CB97F98"/>
    <w:rsid w:val="0DD26630"/>
    <w:rsid w:val="0DD9341B"/>
    <w:rsid w:val="0E3C66DC"/>
    <w:rsid w:val="0E8D41E4"/>
    <w:rsid w:val="170E0341"/>
    <w:rsid w:val="175B24D2"/>
    <w:rsid w:val="178110B0"/>
    <w:rsid w:val="1C2E1720"/>
    <w:rsid w:val="1CC41428"/>
    <w:rsid w:val="1CE077D2"/>
    <w:rsid w:val="200B5784"/>
    <w:rsid w:val="21E93AF0"/>
    <w:rsid w:val="2468305A"/>
    <w:rsid w:val="26984EDD"/>
    <w:rsid w:val="27D350DC"/>
    <w:rsid w:val="2A8910EC"/>
    <w:rsid w:val="2F263B1E"/>
    <w:rsid w:val="32BB14A1"/>
    <w:rsid w:val="33DD7F4C"/>
    <w:rsid w:val="35C23C7F"/>
    <w:rsid w:val="37182A56"/>
    <w:rsid w:val="41970A1B"/>
    <w:rsid w:val="43482915"/>
    <w:rsid w:val="4CF00FA3"/>
    <w:rsid w:val="52861EC9"/>
    <w:rsid w:val="52E44524"/>
    <w:rsid w:val="53204BC9"/>
    <w:rsid w:val="549B009F"/>
    <w:rsid w:val="563F5D5F"/>
    <w:rsid w:val="5A2F1813"/>
    <w:rsid w:val="5C721EAE"/>
    <w:rsid w:val="60776FC3"/>
    <w:rsid w:val="614B11AE"/>
    <w:rsid w:val="622A5268"/>
    <w:rsid w:val="6478160F"/>
    <w:rsid w:val="667E69EC"/>
    <w:rsid w:val="66E84E40"/>
    <w:rsid w:val="693B3D95"/>
    <w:rsid w:val="6EB64D6C"/>
    <w:rsid w:val="782673C0"/>
    <w:rsid w:val="790E548B"/>
    <w:rsid w:val="7D5D253D"/>
    <w:rsid w:val="7D814B8A"/>
    <w:rsid w:val="7E0033FA"/>
    <w:rsid w:val="7F5659A9"/>
    <w:rsid w:val="7F71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913</Words>
  <Characters>1026</Characters>
  <Lines>3</Lines>
  <Paragraphs>1</Paragraphs>
  <TotalTime>0</TotalTime>
  <ScaleCrop>false</ScaleCrop>
  <LinksUpToDate>false</LinksUpToDate>
  <CharactersWithSpaces>1058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2026-09-18T09:48:36Z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481992F0061D4437846FAE6A018FBF05_13</vt:lpwstr>
  </property>
</Properties>
</file>