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6B162">
      <w:pPr>
        <w:pStyle w:val="2"/>
        <w:widowControl/>
        <w:spacing w:beforeAutospacing="0" w:afterAutospacing="0" w:line="520" w:lineRule="exact"/>
        <w:jc w:val="center"/>
        <w:rPr>
          <w:rFonts w:ascii="微软雅黑" w:hAnsi="微软雅黑" w:eastAsia="微软雅黑" w:cs="微软雅黑"/>
          <w:color w:val="948A54" w:themeColor="background2" w:themeShade="80"/>
          <w:sz w:val="30"/>
          <w:szCs w:val="30"/>
        </w:rPr>
      </w:pPr>
      <w:r>
        <w:rPr>
          <w:rFonts w:ascii="微软雅黑" w:hAnsi="微软雅黑" w:eastAsia="微软雅黑" w:cs="微软雅黑"/>
          <w:color w:val="948A54" w:themeColor="background2" w:themeShade="80"/>
          <w:sz w:val="28"/>
          <w:szCs w:val="28"/>
        </w:rPr>
        <w:t xml:space="preserve"> </w:t>
      </w:r>
      <w:r>
        <w:rPr>
          <w:rFonts w:ascii="微软雅黑" w:hAnsi="微软雅黑" w:eastAsia="微软雅黑" w:cs="微软雅黑"/>
          <w:color w:val="948A54" w:themeColor="background2" w:themeShade="80"/>
          <w:sz w:val="30"/>
          <w:szCs w:val="30"/>
        </w:rPr>
        <w:t>互联网学院2027年接收优秀应届本科毕业生免试攻读研究生</w:t>
      </w:r>
    </w:p>
    <w:p w14:paraId="65A07DE2">
      <w:pPr>
        <w:pStyle w:val="2"/>
        <w:widowControl/>
        <w:spacing w:beforeAutospacing="0" w:afterAutospacing="0" w:line="520" w:lineRule="exact"/>
        <w:jc w:val="center"/>
        <w:rPr>
          <w:rFonts w:ascii="华文中宋" w:hAnsi="华文中宋" w:eastAsia="华文中宋"/>
          <w:color w:val="948A54" w:themeColor="background2" w:themeShade="80"/>
          <w:sz w:val="30"/>
          <w:szCs w:val="30"/>
        </w:rPr>
      </w:pPr>
      <w:r>
        <w:rPr>
          <w:rFonts w:ascii="微软雅黑" w:hAnsi="微软雅黑" w:eastAsia="微软雅黑" w:cs="微软雅黑"/>
          <w:color w:val="948A54" w:themeColor="background2" w:themeShade="80"/>
          <w:sz w:val="30"/>
          <w:szCs w:val="30"/>
        </w:rPr>
        <w:t>工作安排通知</w:t>
      </w:r>
    </w:p>
    <w:p w14:paraId="590A3E63">
      <w:pPr>
        <w:spacing w:line="520" w:lineRule="exact"/>
        <w:jc w:val="center"/>
        <w:rPr>
          <w:b/>
          <w:szCs w:val="21"/>
        </w:rPr>
      </w:pPr>
    </w:p>
    <w:p w14:paraId="12B8BA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000000"/>
          <w:sz w:val="28"/>
          <w:szCs w:val="28"/>
          <w:shd w:val="clear" w:color="auto" w:fill="FFFFFF"/>
        </w:rPr>
        <w:t>根据《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四川师范大学2027年接收推荐免试攻读研究生（含直博生）招生章程》精神，结合学院实际，特制定我院接收</w:t>
      </w:r>
      <w:r>
        <w:rPr>
          <w:rFonts w:ascii="Times New Roman" w:hAnsi="Times New Roman" w:eastAsia="宋体" w:cs="Times New Roman"/>
          <w:color w:val="000000"/>
          <w:sz w:val="28"/>
          <w:szCs w:val="28"/>
          <w:shd w:val="clear" w:color="auto" w:fill="FFFFFF"/>
        </w:rPr>
        <w:t>2027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年优秀应届本科毕业生免试攻读研究生（简称推免生）工作方案及安排，具体要求如下。</w:t>
      </w:r>
    </w:p>
    <w:p w14:paraId="55C0CB98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147" w:right="147" w:firstLine="420"/>
        <w:textAlignment w:val="auto"/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  <w:t>一、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</w:rPr>
        <w:t>申请要求及流程</w:t>
      </w:r>
    </w:p>
    <w:p w14:paraId="0E21C5B9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147" w:right="147" w:firstLine="42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1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.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申请基本条件</w:t>
      </w:r>
    </w:p>
    <w:p w14:paraId="42AF21BF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147" w:right="147" w:firstLine="42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（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1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）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拥护中国共产党领导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，遵纪守法、品德良好。</w:t>
      </w:r>
    </w:p>
    <w:p w14:paraId="23EC2150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147" w:right="147" w:firstLine="42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（2）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研究兴趣浓厚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，具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有较强的创新意识、创新能力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与培养潜质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。</w:t>
      </w:r>
    </w:p>
    <w:p w14:paraId="7B9E3046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147" w:right="147" w:firstLine="42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（3）应届本科毕业生且获得所在学校的推荐免试资格。</w:t>
      </w:r>
    </w:p>
    <w:p w14:paraId="2703E9C8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147" w:right="147" w:firstLine="42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（4）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诚实守信、学风端正，无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学术不端行为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。</w:t>
      </w:r>
    </w:p>
    <w:p w14:paraId="7266475D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147" w:right="147" w:firstLine="42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（5）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身心健康，符合国家规定的体检要求。</w:t>
      </w:r>
      <w:bookmarkStart w:id="0" w:name="_GoBack"/>
      <w:bookmarkEnd w:id="0"/>
    </w:p>
    <w:p w14:paraId="0C234CE0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147" w:right="147" w:firstLine="42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（6）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符合各学科专业的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其他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要求。</w:t>
      </w:r>
    </w:p>
    <w:p w14:paraId="482B5D63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147" w:right="147" w:firstLine="42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</w:pP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“支教团”推免生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除满足以上条件外，须为我校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应届本科毕业生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，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符合《关于选拔四川师范大学第二十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九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届研究生支教团志愿者的通知》要求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，取得我校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eastAsia="zh-TW"/>
        </w:rPr>
        <w:t>研支团推免资格。</w:t>
      </w:r>
    </w:p>
    <w:p w14:paraId="6F465BFE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147" w:right="147" w:firstLine="420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2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.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color="auto" w:fill="FFFFFF"/>
        </w:rPr>
        <w:t>申请材料及申请方式：</w:t>
      </w:r>
    </w:p>
    <w:p w14:paraId="0D272E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CN" w:bidi="ar-SA"/>
        </w:rPr>
        <w:t>推免生于2026年10月8日上午8:30－9：00，到互联网学院（四川师范大学成龙校区图书馆11楼1101室）报到，报到时需提交以下书面材料：</w:t>
      </w:r>
    </w:p>
    <w:p w14:paraId="71D5B2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1.二代居民身份证、学生证原件及复印件（身份证正反面复印件，学生证复印件、学生信息和注册情况）；</w:t>
      </w:r>
    </w:p>
    <w:p w14:paraId="2E2AE4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2.《教育部学籍在线验证报告》；</w:t>
      </w:r>
    </w:p>
    <w:p w14:paraId="3E8DDC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3.本科阶段学习成绩单，加盖所在学校教务处公章；</w:t>
      </w:r>
    </w:p>
    <w:p w14:paraId="63490D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4.公开发表的学术论文、科研成果、奖励证书及外语水平证明等支撑材料的原件及复印件。</w:t>
      </w:r>
    </w:p>
    <w:p w14:paraId="0EDC8F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二、复试考核</w:t>
      </w:r>
    </w:p>
    <w:p w14:paraId="540A07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1.复试方式：线下</w:t>
      </w:r>
    </w:p>
    <w:p w14:paraId="76DF17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2.复试时间安排：10月8日</w:t>
      </w:r>
    </w:p>
    <w:p w14:paraId="42167B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3.复试内容：专业测试笔试+综合能力面试+外国语听力及口语面试</w:t>
      </w:r>
    </w:p>
    <w:p w14:paraId="72D7ED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4.复试成绩构成</w:t>
      </w:r>
    </w:p>
    <w:p w14:paraId="20CF8D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复试成绩=专业测试笔试成绩+综合能力面试成绩+外国语听力及口语面试成绩+学术成果加分</w:t>
      </w:r>
    </w:p>
    <w:p w14:paraId="287915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专业测试成绩满分200分，综合能力面试成绩80分，外国语听力及口语测试成绩20分。</w:t>
      </w:r>
    </w:p>
    <w:p w14:paraId="2DF821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学术成果加分参考《四川师范大学2027年接收推荐免试攻读研究生（含直博生）招生章程》。与报考专业相关的核心刊物发表论文每篇加3分；SCI、CSSCI或人大复印资料收录的论文等每篇加10分；同时满足两项以上加分条件的考生按最高项加分。加分总分不超过10分。</w:t>
      </w:r>
    </w:p>
    <w:p w14:paraId="034E55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5．复试总成绩要求</w:t>
      </w:r>
    </w:p>
    <w:p w14:paraId="1D072F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专业测试面试成绩低于120分、综合能力面试成绩低于48分、外国语听力及口语测试成绩低于12分者，复试不合格，不予接收。</w:t>
      </w:r>
    </w:p>
    <w:p w14:paraId="2D6296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三、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val="en-US" w:eastAsia="zh-CN" w:bidi="ar-SA"/>
        </w:rPr>
        <w:t>拟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录取</w:t>
      </w:r>
    </w:p>
    <w:p w14:paraId="5293C0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根据推免生的综合考核成绩，结合各专业预计招生计划数择优确定拟录取名单。研究生院通过教育部“推免服务系统”及时向推免生发送待录取通知，相应推免生点击“同意待录取”即完成拟录取工作。</w:t>
      </w:r>
    </w:p>
    <w:p w14:paraId="7E72CB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拟录取的推免生名单将在我校研究生院网站进行公示，公示时间不少于7日。</w:t>
      </w:r>
    </w:p>
    <w:p w14:paraId="280B29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四、联系方式</w:t>
      </w:r>
    </w:p>
    <w:p w14:paraId="4DFE9E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CN" w:bidi="ar-SA"/>
        </w:rPr>
        <w:t>联系人：陈老师</w:t>
      </w:r>
    </w:p>
    <w:p w14:paraId="0E65BE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CN" w:bidi="ar-SA"/>
        </w:rPr>
        <w:t>邮箱：312790467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@qq.com</w:t>
      </w:r>
    </w:p>
    <w:p w14:paraId="015C16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五、其他</w:t>
      </w:r>
    </w:p>
    <w:p w14:paraId="4D1E28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推免生需要仔细阅读：“四川师范大学2027年接收推荐免试攻读研究生（含直博生）招生章程”：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val="en-US" w:eastAsia="zh-TW" w:bidi="ar-SA"/>
        </w:rPr>
        <w:fldChar w:fldCharType="begin"/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val="en-US" w:eastAsia="zh-TW" w:bidi="ar-SA"/>
        </w:rPr>
        <w:instrText xml:space="preserve"> HYPERLINK "https://yjsc.sicnu.edu.cn/p/0/?StId=st_app_news_i_x639251465430903364" </w:instrTex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val="en-US" w:eastAsia="zh-TW" w:bidi="ar-SA"/>
        </w:rPr>
        <w:fldChar w:fldCharType="separate"/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val="en-US" w:eastAsia="zh-TW" w:bidi="ar-SA"/>
        </w:rPr>
        <w:t>https://yjsc.sicnu.edu.cn/p/0/?StId=st_app_news_i_x639251465430903364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val="en-US" w:eastAsia="zh-TW" w:bidi="ar-SA"/>
        </w:rPr>
        <w:fldChar w:fldCharType="end"/>
      </w:r>
    </w:p>
    <w:p w14:paraId="448E43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监督与投诉方式：电话028- 84483311，邮箱</w:t>
      </w:r>
      <w:r>
        <w:rPr>
          <w:rFonts w:hint="eastAsia" w:ascii="仿宋" w:hAnsi="仿宋" w:eastAsia="仿宋" w:cs="仿宋"/>
          <w:color w:val="000000"/>
          <w:kern w:val="2"/>
          <w:sz w:val="24"/>
          <w:szCs w:val="24"/>
          <w:shd w:val="clear" w:color="auto" w:fill="FFFFFF"/>
          <w:lang w:val="en-US" w:eastAsia="zh-TW" w:bidi="ar-SA"/>
        </w:rPr>
        <w:t>lulu7595889@qq.com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。</w:t>
      </w:r>
    </w:p>
    <w:p w14:paraId="1E81EA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本通知由互联网学院负责解释。其他未尽事宜按照教育部要求和学校关于接收2027年推免生工作有关规定执行。</w:t>
      </w:r>
    </w:p>
    <w:p w14:paraId="3DB3B882">
      <w:pPr>
        <w:widowControl/>
        <w:spacing w:line="520" w:lineRule="exact"/>
        <w:ind w:firstLine="555"/>
        <w:jc w:val="left"/>
        <w:rPr>
          <w:rFonts w:hint="eastAsia" w:ascii="微软雅黑" w:hAnsi="微软雅黑" w:eastAsia="微软雅黑" w:cs="宋体"/>
          <w:color w:val="333333"/>
          <w:kern w:val="0"/>
          <w:sz w:val="24"/>
          <w:szCs w:val="24"/>
        </w:rPr>
      </w:pPr>
    </w:p>
    <w:p w14:paraId="0F07E0CA">
      <w:pPr>
        <w:pStyle w:val="5"/>
        <w:shd w:val="clear" w:color="auto" w:fill="FFFFFF"/>
        <w:spacing w:before="0" w:line="520" w:lineRule="exact"/>
        <w:ind w:left="147" w:right="147" w:firstLine="420"/>
        <w:jc w:val="right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</w:p>
    <w:p w14:paraId="390FB551">
      <w:pPr>
        <w:pStyle w:val="5"/>
        <w:shd w:val="clear" w:color="auto" w:fill="FFFFFF"/>
        <w:spacing w:before="0" w:line="520" w:lineRule="exact"/>
        <w:ind w:left="147" w:right="147" w:firstLine="420"/>
        <w:jc w:val="right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互联网学院招生工作小组</w:t>
      </w:r>
    </w:p>
    <w:p w14:paraId="2495E98D">
      <w:pPr>
        <w:pStyle w:val="5"/>
        <w:shd w:val="clear" w:color="auto" w:fill="FFFFFF"/>
        <w:spacing w:before="0" w:line="520" w:lineRule="exact"/>
        <w:ind w:left="147" w:right="147" w:firstLine="420"/>
        <w:jc w:val="right"/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color="auto" w:fill="FFFFFF"/>
          <w:lang w:val="en-US" w:eastAsia="zh-TW" w:bidi="ar-SA"/>
        </w:rPr>
        <w:t>2026年9月20日</w:t>
      </w:r>
    </w:p>
    <w:sectPr>
      <w:pgSz w:w="11906" w:h="16838"/>
      <w:pgMar w:top="1304" w:right="1587" w:bottom="130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475"/>
    <w:rsid w:val="00006EA9"/>
    <w:rsid w:val="00030805"/>
    <w:rsid w:val="0004558E"/>
    <w:rsid w:val="00053EEE"/>
    <w:rsid w:val="00067744"/>
    <w:rsid w:val="0007553A"/>
    <w:rsid w:val="000B2BBC"/>
    <w:rsid w:val="000B4E3C"/>
    <w:rsid w:val="000B6A32"/>
    <w:rsid w:val="000E0354"/>
    <w:rsid w:val="000F7E50"/>
    <w:rsid w:val="00100037"/>
    <w:rsid w:val="00105467"/>
    <w:rsid w:val="00181475"/>
    <w:rsid w:val="001A3705"/>
    <w:rsid w:val="001B0F10"/>
    <w:rsid w:val="001E031B"/>
    <w:rsid w:val="00212F59"/>
    <w:rsid w:val="002142AD"/>
    <w:rsid w:val="00230E8D"/>
    <w:rsid w:val="00231883"/>
    <w:rsid w:val="0023776E"/>
    <w:rsid w:val="00245317"/>
    <w:rsid w:val="00275FC5"/>
    <w:rsid w:val="002C73B5"/>
    <w:rsid w:val="002D6137"/>
    <w:rsid w:val="002F58D6"/>
    <w:rsid w:val="002F7796"/>
    <w:rsid w:val="0031461A"/>
    <w:rsid w:val="003435C6"/>
    <w:rsid w:val="003503EF"/>
    <w:rsid w:val="003661DA"/>
    <w:rsid w:val="003A6604"/>
    <w:rsid w:val="003C7A06"/>
    <w:rsid w:val="003F2915"/>
    <w:rsid w:val="00425881"/>
    <w:rsid w:val="00495044"/>
    <w:rsid w:val="004975CA"/>
    <w:rsid w:val="004A3B31"/>
    <w:rsid w:val="004D2670"/>
    <w:rsid w:val="004D4B9C"/>
    <w:rsid w:val="004F1D84"/>
    <w:rsid w:val="00500C8C"/>
    <w:rsid w:val="005300C1"/>
    <w:rsid w:val="005507BD"/>
    <w:rsid w:val="0056216F"/>
    <w:rsid w:val="00577B59"/>
    <w:rsid w:val="005D4799"/>
    <w:rsid w:val="005D49D8"/>
    <w:rsid w:val="005E37D6"/>
    <w:rsid w:val="005F5C9C"/>
    <w:rsid w:val="0060654D"/>
    <w:rsid w:val="00606F13"/>
    <w:rsid w:val="0061077A"/>
    <w:rsid w:val="006125EF"/>
    <w:rsid w:val="00612650"/>
    <w:rsid w:val="00657706"/>
    <w:rsid w:val="00665ECB"/>
    <w:rsid w:val="006B4329"/>
    <w:rsid w:val="006D367F"/>
    <w:rsid w:val="006F0762"/>
    <w:rsid w:val="00714938"/>
    <w:rsid w:val="007319DD"/>
    <w:rsid w:val="00783514"/>
    <w:rsid w:val="00792DFA"/>
    <w:rsid w:val="007D5556"/>
    <w:rsid w:val="007F2B70"/>
    <w:rsid w:val="008017B2"/>
    <w:rsid w:val="00813E04"/>
    <w:rsid w:val="008561CD"/>
    <w:rsid w:val="00872356"/>
    <w:rsid w:val="00872624"/>
    <w:rsid w:val="0089458A"/>
    <w:rsid w:val="008C2400"/>
    <w:rsid w:val="00910D0A"/>
    <w:rsid w:val="0098005C"/>
    <w:rsid w:val="009804E5"/>
    <w:rsid w:val="0098492C"/>
    <w:rsid w:val="0099676D"/>
    <w:rsid w:val="009A4177"/>
    <w:rsid w:val="009B6008"/>
    <w:rsid w:val="009D0653"/>
    <w:rsid w:val="009E7267"/>
    <w:rsid w:val="00A05D5A"/>
    <w:rsid w:val="00A06C72"/>
    <w:rsid w:val="00A1612D"/>
    <w:rsid w:val="00A5499B"/>
    <w:rsid w:val="00A73D4B"/>
    <w:rsid w:val="00A7591B"/>
    <w:rsid w:val="00A83C8D"/>
    <w:rsid w:val="00AE3E63"/>
    <w:rsid w:val="00AF23B5"/>
    <w:rsid w:val="00AF4CF2"/>
    <w:rsid w:val="00B10114"/>
    <w:rsid w:val="00B77737"/>
    <w:rsid w:val="00B9475F"/>
    <w:rsid w:val="00BC76B0"/>
    <w:rsid w:val="00BF760D"/>
    <w:rsid w:val="00C07D13"/>
    <w:rsid w:val="00C442FD"/>
    <w:rsid w:val="00C45DEE"/>
    <w:rsid w:val="00C509DC"/>
    <w:rsid w:val="00C60CB7"/>
    <w:rsid w:val="00C945C8"/>
    <w:rsid w:val="00CF67C9"/>
    <w:rsid w:val="00D431D7"/>
    <w:rsid w:val="00DA3BA1"/>
    <w:rsid w:val="00DA41C1"/>
    <w:rsid w:val="00DB5714"/>
    <w:rsid w:val="00E1152F"/>
    <w:rsid w:val="00E37CEE"/>
    <w:rsid w:val="00E70BA2"/>
    <w:rsid w:val="00E91C13"/>
    <w:rsid w:val="00EA7F79"/>
    <w:rsid w:val="00ED27F6"/>
    <w:rsid w:val="00ED6B0F"/>
    <w:rsid w:val="00F13DD9"/>
    <w:rsid w:val="00F5312D"/>
    <w:rsid w:val="00F711EE"/>
    <w:rsid w:val="00F73843"/>
    <w:rsid w:val="00F82CA4"/>
    <w:rsid w:val="00FE608B"/>
    <w:rsid w:val="02606F94"/>
    <w:rsid w:val="078E79E5"/>
    <w:rsid w:val="0DD26630"/>
    <w:rsid w:val="0E3C66DC"/>
    <w:rsid w:val="0E8D41E4"/>
    <w:rsid w:val="16786AB6"/>
    <w:rsid w:val="16C60AA0"/>
    <w:rsid w:val="170E0341"/>
    <w:rsid w:val="178110B0"/>
    <w:rsid w:val="1892272E"/>
    <w:rsid w:val="1C2E1720"/>
    <w:rsid w:val="1CE077D2"/>
    <w:rsid w:val="21A210F1"/>
    <w:rsid w:val="21E93AF0"/>
    <w:rsid w:val="22635A7A"/>
    <w:rsid w:val="2468305A"/>
    <w:rsid w:val="26984EDD"/>
    <w:rsid w:val="26B1325B"/>
    <w:rsid w:val="29D812F2"/>
    <w:rsid w:val="2A8910EC"/>
    <w:rsid w:val="2ADC557A"/>
    <w:rsid w:val="2F263B1E"/>
    <w:rsid w:val="2F776BDF"/>
    <w:rsid w:val="32BB14A1"/>
    <w:rsid w:val="33DD7F4C"/>
    <w:rsid w:val="37B76316"/>
    <w:rsid w:val="3DF67FEB"/>
    <w:rsid w:val="3F4C5993"/>
    <w:rsid w:val="415E55EC"/>
    <w:rsid w:val="52861EC9"/>
    <w:rsid w:val="52E44524"/>
    <w:rsid w:val="53204BC9"/>
    <w:rsid w:val="549B009F"/>
    <w:rsid w:val="5BEA7C5C"/>
    <w:rsid w:val="5C721EAE"/>
    <w:rsid w:val="60776FC3"/>
    <w:rsid w:val="667E69EC"/>
    <w:rsid w:val="6EB64D6C"/>
    <w:rsid w:val="7E00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FollowedHyperlink"/>
    <w:basedOn w:val="7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EA905-E64C-4AED-908B-81932EC54F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1138</Words>
  <Characters>1309</Characters>
  <Lines>10</Lines>
  <Paragraphs>2</Paragraphs>
  <TotalTime>20</TotalTime>
  <ScaleCrop>false</ScaleCrop>
  <LinksUpToDate>false</LinksUpToDate>
  <CharactersWithSpaces>1311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2026-09-19T02:56:00Z</dcterms:created>
  <dc:creator>lenovo</dc:creator>
  <cp:lastModifiedBy>黑糖布丁</cp:lastModifiedBy>
  <cp:lastPrinted>2026-09-15T08:24:00Z</cp:lastPrinted>
  <dcterms:modified xsi:type="dcterms:W3CDTF">2026-09-20T03:18:58Z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KSOTemplateDocerSaveRecord">
    <vt:lpwstr>eyJoZGlkIjoiYzQ5MGJhNGE4YmE2Y2E4MGQ4OGRkNTBkMzE1MTEwNzIiLCJ1c2VySWQiOiI2OTMxMTMzMDYifQ==</vt:lpwstr>
  </property>
  <property fmtid="{D5CDD505-2E9C-101B-9397-08002B2CF9AE}" pid="4" name="ICV">
    <vt:lpwstr>7790FCE72C454C9DA0346DADF6C5C58C_13</vt:lpwstr>
  </property>
</Properties>
</file>