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0C6F8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哲学学院</w:t>
      </w:r>
      <w:r>
        <w:rPr>
          <w:rFonts w:ascii="宋体" w:hAnsi="宋体" w:eastAsia="宋体" w:cs="宋体"/>
          <w:b/>
          <w:bCs/>
          <w:sz w:val="36"/>
          <w:szCs w:val="36"/>
        </w:rPr>
        <w:t>2027年接收优秀应届本科毕业生免试攻读研究生</w:t>
      </w:r>
    </w:p>
    <w:p w14:paraId="5B5A593C">
      <w:pPr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r>
        <w:rPr>
          <w:rFonts w:ascii="宋体" w:hAnsi="宋体" w:eastAsia="宋体" w:cs="宋体"/>
          <w:b/>
          <w:bCs/>
          <w:sz w:val="36"/>
          <w:szCs w:val="36"/>
        </w:rPr>
        <w:t>工作安排通知</w:t>
      </w:r>
    </w:p>
    <w:p w14:paraId="7F74B552">
      <w:pPr>
        <w:jc w:val="center"/>
        <w:rPr>
          <w:b/>
          <w:bCs/>
          <w:sz w:val="36"/>
          <w:szCs w:val="36"/>
        </w:rPr>
      </w:pPr>
    </w:p>
    <w:p w14:paraId="0F4C94BF">
      <w:pPr>
        <w:spacing w:line="500" w:lineRule="exact"/>
        <w:ind w:firstLine="480" w:firstLineChars="200"/>
        <w:jc w:val="left"/>
        <w:rPr>
          <w:rFonts w:ascii="华文仿宋" w:hAnsi="华文仿宋" w:eastAsia="华文仿宋"/>
          <w:sz w:val="24"/>
          <w:szCs w:val="24"/>
        </w:rPr>
      </w:pPr>
      <w:r>
        <w:rPr>
          <w:rFonts w:ascii="华文仿宋" w:hAnsi="华文仿宋" w:eastAsia="华文仿宋" w:cs="Times New Roman"/>
          <w:color w:val="000000"/>
          <w:sz w:val="24"/>
          <w:szCs w:val="24"/>
        </w:rPr>
        <w:t>根据</w:t>
      </w:r>
      <w:r>
        <w:rPr>
          <w:rFonts w:hint="eastAsia" w:ascii="华文仿宋" w:hAnsi="华文仿宋" w:eastAsia="华文仿宋" w:cs="Times New Roman"/>
          <w:bCs/>
          <w:sz w:val="24"/>
          <w:szCs w:val="24"/>
        </w:rPr>
        <w:t>教育部</w:t>
      </w:r>
      <w:r>
        <w:rPr>
          <w:rFonts w:hint="eastAsia" w:ascii="华文仿宋" w:hAnsi="华文仿宋" w:eastAsia="华文仿宋" w:cs="Times New Roman"/>
          <w:sz w:val="24"/>
          <w:szCs w:val="24"/>
        </w:rPr>
        <w:t>、四川省教育考试院、</w:t>
      </w:r>
      <w:r>
        <w:rPr>
          <w:rFonts w:hint="eastAsia" w:ascii="华文仿宋" w:hAnsi="华文仿宋" w:eastAsia="华文仿宋"/>
          <w:bCs/>
          <w:sz w:val="24"/>
          <w:szCs w:val="24"/>
        </w:rPr>
        <w:t>四川师范大学202</w:t>
      </w:r>
      <w:r>
        <w:rPr>
          <w:rFonts w:hint="eastAsia" w:ascii="华文仿宋" w:hAnsi="华文仿宋" w:eastAsia="华文仿宋"/>
          <w:bCs/>
          <w:sz w:val="24"/>
          <w:szCs w:val="24"/>
          <w:lang w:val="en-US" w:eastAsia="zh-CN"/>
        </w:rPr>
        <w:t>7</w:t>
      </w:r>
      <w:r>
        <w:rPr>
          <w:rFonts w:hint="eastAsia" w:ascii="华文仿宋" w:hAnsi="华文仿宋" w:eastAsia="华文仿宋"/>
          <w:bCs/>
          <w:sz w:val="24"/>
          <w:szCs w:val="24"/>
        </w:rPr>
        <w:t>年推免生招生接收工作相关文件精神</w:t>
      </w:r>
      <w:r>
        <w:rPr>
          <w:rFonts w:ascii="华文仿宋" w:hAnsi="华文仿宋" w:eastAsia="华文仿宋" w:cs="Times New Roman"/>
          <w:bCs/>
          <w:sz w:val="24"/>
          <w:szCs w:val="24"/>
        </w:rPr>
        <w:t>，</w:t>
      </w:r>
      <w:r>
        <w:rPr>
          <w:rFonts w:hint="eastAsia" w:ascii="华文仿宋" w:hAnsi="华文仿宋" w:eastAsia="华文仿宋" w:cs="Times New Roman"/>
          <w:bCs/>
          <w:sz w:val="24"/>
          <w:szCs w:val="24"/>
        </w:rPr>
        <w:t>结合我</w:t>
      </w:r>
      <w:r>
        <w:rPr>
          <w:rFonts w:hint="eastAsia" w:ascii="华文仿宋" w:hAnsi="华文仿宋" w:eastAsia="华文仿宋"/>
          <w:bCs/>
          <w:sz w:val="24"/>
          <w:szCs w:val="24"/>
        </w:rPr>
        <w:t>院</w:t>
      </w:r>
      <w:r>
        <w:rPr>
          <w:rFonts w:hint="eastAsia" w:ascii="华文仿宋" w:hAnsi="华文仿宋" w:eastAsia="华文仿宋" w:cs="Times New Roman"/>
          <w:bCs/>
          <w:sz w:val="24"/>
          <w:szCs w:val="24"/>
        </w:rPr>
        <w:t>实际情况，今年推免生接收工作安排如下</w:t>
      </w:r>
      <w:r>
        <w:rPr>
          <w:rFonts w:hint="eastAsia" w:ascii="华文仿宋" w:hAnsi="华文仿宋" w:eastAsia="华文仿宋" w:cs="Times New Roman"/>
          <w:sz w:val="24"/>
          <w:szCs w:val="24"/>
        </w:rPr>
        <w:t>：</w:t>
      </w:r>
    </w:p>
    <w:p w14:paraId="1911C352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/>
          <w:bCs w:val="0"/>
          <w:sz w:val="24"/>
          <w:szCs w:val="24"/>
        </w:rPr>
      </w:pPr>
      <w:r>
        <w:rPr>
          <w:rFonts w:hint="eastAsia" w:ascii="华文仿宋" w:hAnsi="华文仿宋" w:eastAsia="华文仿宋"/>
          <w:b/>
          <w:bCs w:val="0"/>
          <w:sz w:val="24"/>
          <w:szCs w:val="24"/>
          <w:lang w:val="en-US"/>
        </w:rPr>
        <w:t>一、申请要求及流程</w:t>
      </w:r>
    </w:p>
    <w:p w14:paraId="458E6C6D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/>
          <w:bCs w:val="0"/>
          <w:sz w:val="24"/>
          <w:szCs w:val="24"/>
        </w:rPr>
      </w:pPr>
      <w:r>
        <w:rPr>
          <w:rFonts w:hint="eastAsia" w:ascii="华文仿宋" w:hAnsi="华文仿宋" w:eastAsia="华文仿宋"/>
          <w:b/>
          <w:bCs w:val="0"/>
          <w:sz w:val="24"/>
          <w:szCs w:val="24"/>
          <w:lang w:val="en-US" w:eastAsia="zh-CN"/>
        </w:rPr>
        <w:t>（一）</w:t>
      </w:r>
      <w:r>
        <w:rPr>
          <w:rFonts w:hint="eastAsia" w:ascii="华文仿宋" w:hAnsi="华文仿宋" w:eastAsia="华文仿宋"/>
          <w:b/>
          <w:bCs w:val="0"/>
          <w:sz w:val="24"/>
          <w:szCs w:val="24"/>
          <w:lang w:val="en-US"/>
        </w:rPr>
        <w:t>申请基本条件</w:t>
      </w:r>
    </w:p>
    <w:p w14:paraId="3E655F19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/>
        </w:rPr>
        <w:t>拥护中国共产党领导，遵纪守法、品德良好。</w:t>
      </w:r>
    </w:p>
    <w:p w14:paraId="600B147E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2.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/>
        </w:rPr>
        <w:t>研究兴趣浓厚，具有较强的创新意识、创新能力与培养潜质。</w:t>
      </w:r>
    </w:p>
    <w:p w14:paraId="08D21885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3.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/>
        </w:rPr>
        <w:t>应届本科毕业生且获得所在学校的推荐免试资格。</w:t>
      </w:r>
    </w:p>
    <w:p w14:paraId="68B5146D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4.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/>
        </w:rPr>
        <w:t>诚实守信、学风端正，无学术不端行为。</w:t>
      </w:r>
    </w:p>
    <w:p w14:paraId="4A29F760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5.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/>
        </w:rPr>
        <w:t>身心健康，符合国家规定的体检要求。</w:t>
      </w:r>
    </w:p>
    <w:p w14:paraId="24C9C320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6.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/>
        </w:rPr>
        <w:t>符合各学科专业的其他要求。</w:t>
      </w:r>
    </w:p>
    <w:p w14:paraId="0D478EC7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/>
        </w:rPr>
        <w:t>“支教团”推免生除满足以上条件外，须为我校应届本科毕业生，符合《关于选拔四川师范大学第二十九届研究生支教团志愿者的通知》要求，取得我校研支团推免资格。</w:t>
      </w:r>
    </w:p>
    <w:p w14:paraId="1D693520">
      <w:pPr>
        <w:spacing w:line="500" w:lineRule="exact"/>
        <w:ind w:firstLine="480" w:firstLineChars="200"/>
        <w:jc w:val="left"/>
        <w:rPr>
          <w:rFonts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二</w:t>
      </w:r>
      <w:r>
        <w:rPr>
          <w:rFonts w:hint="eastAsia" w:ascii="华文仿宋" w:hAnsi="华文仿宋" w:eastAsia="华文仿宋"/>
          <w:b/>
          <w:sz w:val="24"/>
          <w:szCs w:val="24"/>
        </w:rPr>
        <w:t>、考生准备</w:t>
      </w:r>
    </w:p>
    <w:p w14:paraId="1D99F39A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/>
          <w:bCs/>
          <w:sz w:val="24"/>
          <w:szCs w:val="24"/>
          <w:lang w:val="en-US" w:eastAsia="zh-CN"/>
        </w:rPr>
        <w:t>（一）资格审查</w:t>
      </w:r>
    </w:p>
    <w:p w14:paraId="49BF1CA7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2026年9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月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日上午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到嘤鸣园B210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报到，申请者应交验以下书面材料：</w:t>
      </w:r>
    </w:p>
    <w:p w14:paraId="0CF452F5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color w:val="000000"/>
          <w:sz w:val="24"/>
          <w:szCs w:val="24"/>
        </w:rPr>
      </w:pP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1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学生证、第二代身份证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原件及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复印件。</w:t>
      </w:r>
    </w:p>
    <w:p w14:paraId="0AE831A9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color w:val="000000"/>
          <w:sz w:val="24"/>
          <w:szCs w:val="24"/>
        </w:rPr>
      </w:pP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2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本科学习期间成绩单1份（加盖学校教务部门公章）。</w:t>
      </w:r>
    </w:p>
    <w:p w14:paraId="3FB804D0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color w:val="000000"/>
          <w:sz w:val="24"/>
          <w:szCs w:val="24"/>
        </w:rPr>
      </w:pP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3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获得的各种奖励、发表的论文等科研成果复印件。</w:t>
      </w:r>
    </w:p>
    <w:p w14:paraId="0ED6C5A6">
      <w:pPr>
        <w:spacing w:line="500" w:lineRule="exact"/>
        <w:ind w:firstLine="480" w:firstLineChars="200"/>
        <w:jc w:val="left"/>
        <w:rPr>
          <w:rFonts w:hint="default" w:ascii="华文仿宋" w:hAnsi="华文仿宋" w:eastAsia="华文仿宋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4.《教育部学籍在线验证报告》。</w:t>
      </w:r>
    </w:p>
    <w:p w14:paraId="39B70DF7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/>
          <w:bCs/>
          <w:sz w:val="24"/>
          <w:szCs w:val="24"/>
          <w:lang w:val="en-US" w:eastAsia="zh-CN"/>
        </w:rPr>
        <w:t>（二）考核方式</w:t>
      </w:r>
    </w:p>
    <w:p w14:paraId="3AD338EA">
      <w:pPr>
        <w:spacing w:line="500" w:lineRule="exact"/>
        <w:ind w:firstLine="241" w:firstLineChars="100"/>
        <w:jc w:val="left"/>
        <w:rPr>
          <w:rFonts w:hint="eastAsia" w:ascii="华文仿宋" w:hAnsi="华文仿宋" w:eastAsia="华文仿宋"/>
          <w:b/>
          <w:sz w:val="24"/>
          <w:szCs w:val="24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考试成绩由A笔试、B综合面试、C加分三部分构成。推免考生总成绩＝A+B+C。A笔试为专业综合课和专业基础课（满分200分，包含马克思主义哲学和中西哲学史各100分）；B综合面试（满分100分，综合表现80分，外语听力口语20分）；C学术成果加分，对有特殊学术专长或具有突出培养潜质者（学术论文、学术专著、专利方面），经学院研究生招生工作领导小组审核同意，可适当加分，加分原则见“加分标准说明”。专业综合课和专业基础课单科低于60分、综合表现成绩低于48分、外国语听力及口语测试成绩低于12分者，复试不合格，不予接收。</w:t>
      </w:r>
    </w:p>
    <w:p w14:paraId="503DED48">
      <w:pPr>
        <w:spacing w:line="500" w:lineRule="exact"/>
        <w:ind w:firstLine="480" w:firstLineChars="200"/>
        <w:jc w:val="left"/>
        <w:rPr>
          <w:rFonts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三</w:t>
      </w:r>
      <w:r>
        <w:rPr>
          <w:rFonts w:hint="eastAsia" w:ascii="华文仿宋" w:hAnsi="华文仿宋" w:eastAsia="华文仿宋"/>
          <w:b/>
          <w:sz w:val="24"/>
          <w:szCs w:val="24"/>
        </w:rPr>
        <w:t>、具体安排</w:t>
      </w:r>
    </w:p>
    <w:p w14:paraId="5440E4CF">
      <w:pPr>
        <w:spacing w:line="500" w:lineRule="exact"/>
        <w:ind w:firstLine="480"/>
        <w:jc w:val="left"/>
        <w:rPr>
          <w:rFonts w:hint="eastAsia" w:ascii="华文仿宋" w:hAnsi="华文仿宋" w:eastAsia="华文仿宋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sz w:val="24"/>
          <w:szCs w:val="24"/>
          <w:lang w:val="en-US" w:eastAsia="zh-CN"/>
        </w:rPr>
        <w:t>笔试：2026年9月29日9：00—12：00 狮子山校区嘤鸣园209</w:t>
      </w:r>
    </w:p>
    <w:p w14:paraId="7E003D8E">
      <w:pPr>
        <w:spacing w:line="500" w:lineRule="exact"/>
        <w:ind w:firstLine="480"/>
        <w:jc w:val="left"/>
        <w:rPr>
          <w:rFonts w:hint="eastAsia" w:ascii="华文仿宋" w:hAnsi="华文仿宋" w:eastAsia="华文仿宋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sz w:val="24"/>
          <w:szCs w:val="24"/>
          <w:lang w:val="en-US" w:eastAsia="zh-CN"/>
        </w:rPr>
        <w:t>面试：2026年9月29日14：30—17：30 狮子山校区嘤鸣园209</w:t>
      </w:r>
    </w:p>
    <w:p w14:paraId="569545A5">
      <w:pPr>
        <w:spacing w:line="500" w:lineRule="exact"/>
        <w:ind w:firstLine="480"/>
        <w:jc w:val="left"/>
        <w:rPr>
          <w:rFonts w:hint="eastAsia" w:ascii="华文仿宋" w:hAnsi="华文仿宋" w:eastAsia="华文仿宋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sz w:val="24"/>
          <w:szCs w:val="24"/>
          <w:lang w:val="en-US" w:eastAsia="zh-CN"/>
        </w:rPr>
        <w:t>跨专业加试：2026年9月29日18：00—21：00 狮子山校区嘤鸣园209</w:t>
      </w:r>
    </w:p>
    <w:p w14:paraId="128E8ACD">
      <w:pPr>
        <w:spacing w:line="500" w:lineRule="exact"/>
        <w:ind w:firstLine="480"/>
        <w:jc w:val="left"/>
        <w:rPr>
          <w:rFonts w:hint="default" w:ascii="华文仿宋" w:hAnsi="华文仿宋" w:eastAsia="华文仿宋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sz w:val="24"/>
          <w:szCs w:val="24"/>
          <w:lang w:val="en-US" w:eastAsia="zh-CN"/>
        </w:rPr>
        <w:t>联系人：朱波 联系方式：18280452966</w:t>
      </w:r>
    </w:p>
    <w:p w14:paraId="5F1C425E">
      <w:pPr>
        <w:numPr>
          <w:ilvl w:val="0"/>
          <w:numId w:val="0"/>
        </w:num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四、</w:t>
      </w:r>
      <w:r>
        <w:rPr>
          <w:rFonts w:hint="eastAsia" w:ascii="华文仿宋" w:hAnsi="华文仿宋" w:eastAsia="华文仿宋"/>
          <w:b/>
          <w:sz w:val="24"/>
          <w:szCs w:val="24"/>
        </w:rPr>
        <w:t>跨专业加试科目及办法</w:t>
      </w:r>
    </w:p>
    <w:p w14:paraId="762FF812">
      <w:pPr>
        <w:numPr>
          <w:ilvl w:val="0"/>
          <w:numId w:val="0"/>
        </w:numPr>
        <w:spacing w:line="500" w:lineRule="exact"/>
        <w:jc w:val="left"/>
        <w:rPr>
          <w:rFonts w:hint="default" w:ascii="华文仿宋" w:hAnsi="华文仿宋" w:eastAsia="华文仿宋"/>
          <w:b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 xml:space="preserve">   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 xml:space="preserve"> 跨专业加试科目：马克思主义哲学发展史 加试方式：笔试</w:t>
      </w:r>
    </w:p>
    <w:p w14:paraId="7995B41F">
      <w:pPr>
        <w:spacing w:line="500" w:lineRule="exact"/>
        <w:ind w:firstLine="480" w:firstLineChars="200"/>
        <w:jc w:val="left"/>
        <w:rPr>
          <w:rFonts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五</w:t>
      </w:r>
      <w:r>
        <w:rPr>
          <w:rFonts w:hint="eastAsia" w:ascii="华文仿宋" w:hAnsi="华文仿宋" w:eastAsia="华文仿宋"/>
          <w:b/>
          <w:sz w:val="24"/>
          <w:szCs w:val="24"/>
        </w:rPr>
        <w:t>、加分标准说明</w:t>
      </w:r>
    </w:p>
    <w:p w14:paraId="5E3A22C7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 w:cs="Times New Roman"/>
          <w:color w:val="000000"/>
          <w:sz w:val="24"/>
          <w:szCs w:val="24"/>
          <w:lang w:val="en-US" w:eastAsia="zh-CN"/>
        </w:rPr>
        <w:t>核心刊物发表论文每篇加3分；SCI、CSSCI或人大复印等加10分（同时满足两项以上加分条件的考生按最高项加分，总分不超过10分）。</w:t>
      </w:r>
    </w:p>
    <w:p w14:paraId="6A613DDE">
      <w:pPr>
        <w:spacing w:line="500" w:lineRule="exact"/>
        <w:ind w:firstLine="480" w:firstLineChars="200"/>
        <w:jc w:val="left"/>
        <w:rPr>
          <w:rFonts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六</w:t>
      </w:r>
      <w:r>
        <w:rPr>
          <w:rFonts w:hint="eastAsia" w:ascii="华文仿宋" w:hAnsi="华文仿宋" w:eastAsia="华文仿宋"/>
          <w:b/>
          <w:sz w:val="24"/>
          <w:szCs w:val="24"/>
        </w:rPr>
        <w:t>、</w:t>
      </w: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考试</w:t>
      </w:r>
      <w:r>
        <w:rPr>
          <w:rFonts w:hint="eastAsia" w:ascii="华文仿宋" w:hAnsi="华文仿宋" w:eastAsia="华文仿宋"/>
          <w:b/>
          <w:sz w:val="24"/>
          <w:szCs w:val="24"/>
        </w:rPr>
        <w:t>成绩公布</w:t>
      </w:r>
    </w:p>
    <w:p w14:paraId="5B8BD0D6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sz w:val="24"/>
          <w:szCs w:val="24"/>
          <w:lang w:val="en-US" w:eastAsia="zh-CN"/>
        </w:rPr>
        <w:t>考试成绩公布时间为2026年10月2日</w:t>
      </w:r>
    </w:p>
    <w:p w14:paraId="6FA828FA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sz w:val="24"/>
          <w:szCs w:val="24"/>
          <w:lang w:eastAsia="zh-CN"/>
        </w:rPr>
      </w:pPr>
      <w:r>
        <w:rPr>
          <w:rFonts w:hint="eastAsia" w:ascii="华文仿宋" w:hAnsi="华文仿宋" w:eastAsia="华文仿宋"/>
          <w:sz w:val="24"/>
          <w:szCs w:val="24"/>
          <w:lang w:val="en-US" w:eastAsia="zh-CN"/>
        </w:rPr>
        <w:t>注：</w:t>
      </w:r>
      <w:r>
        <w:rPr>
          <w:rFonts w:hint="eastAsia" w:ascii="华文仿宋" w:hAnsi="华文仿宋" w:eastAsia="华文仿宋"/>
          <w:sz w:val="24"/>
          <w:szCs w:val="24"/>
        </w:rPr>
        <w:t>学院公布内容只包括考生姓名、报考专业（或方向）、考核成绩、总成绩及排名</w:t>
      </w:r>
      <w:r>
        <w:rPr>
          <w:rFonts w:hint="eastAsia" w:ascii="华文仿宋" w:hAnsi="华文仿宋" w:eastAsia="华文仿宋"/>
          <w:sz w:val="24"/>
          <w:szCs w:val="24"/>
          <w:lang w:eastAsia="zh-CN"/>
        </w:rPr>
        <w:t>。</w:t>
      </w:r>
    </w:p>
    <w:p w14:paraId="17D0E8F2">
      <w:pPr>
        <w:numPr>
          <w:ilvl w:val="0"/>
          <w:numId w:val="0"/>
        </w:num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七、</w:t>
      </w:r>
      <w:r>
        <w:rPr>
          <w:rFonts w:hint="eastAsia" w:ascii="华文仿宋" w:hAnsi="华文仿宋" w:eastAsia="华文仿宋"/>
          <w:b/>
          <w:sz w:val="24"/>
          <w:szCs w:val="24"/>
        </w:rPr>
        <w:t>咨询投诉电话和电子邮箱</w:t>
      </w:r>
    </w:p>
    <w:p w14:paraId="0ADD45BD">
      <w:pPr>
        <w:numPr>
          <w:ilvl w:val="0"/>
          <w:numId w:val="0"/>
        </w:numPr>
        <w:spacing w:line="500" w:lineRule="exact"/>
        <w:jc w:val="left"/>
        <w:rPr>
          <w:rFonts w:hint="default" w:ascii="华文仿宋" w:hAnsi="华文仿宋" w:eastAsia="华文仿宋"/>
          <w:b w:val="0"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 xml:space="preserve">  </w:t>
      </w: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 xml:space="preserve"> 投诉电话：028-84768985</w:t>
      </w:r>
    </w:p>
    <w:p w14:paraId="3C6BAAA2">
      <w:pPr>
        <w:numPr>
          <w:ilvl w:val="0"/>
          <w:numId w:val="0"/>
        </w:numPr>
        <w:spacing w:line="500" w:lineRule="exact"/>
        <w:ind w:right="580" w:rightChars="0" w:firstLine="480" w:firstLineChars="200"/>
        <w:jc w:val="left"/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/>
          <w:sz w:val="24"/>
          <w:szCs w:val="24"/>
          <w:lang w:val="en-US" w:eastAsia="zh-CN"/>
        </w:rPr>
        <w:t>八、拟录取考生注意事项</w:t>
      </w:r>
    </w:p>
    <w:p w14:paraId="5094EB62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（一）思想政治素质和品德考核结果作为录取的首要依据，考核不通过者不予录取。</w:t>
      </w:r>
    </w:p>
    <w:p w14:paraId="3BA9D958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 w:val="0"/>
          <w:bCs/>
          <w:sz w:val="24"/>
          <w:szCs w:val="24"/>
          <w:lang w:val="en-US" w:eastAsia="zh-CN"/>
        </w:rPr>
        <w:t>（二</w:t>
      </w:r>
      <w:r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  <w:t>）如申请人提供的材料不真实或故意隐瞒应出具而未出具的虚假材料，一经发现则取消其录取资格。</w:t>
      </w:r>
    </w:p>
    <w:p w14:paraId="5470FC13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  <w:t>（三）已被拟录取的推荐免试生不得再参加统考。</w:t>
      </w:r>
    </w:p>
    <w:p w14:paraId="00A54AFA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  <w:t>（四）若接收的拟录取推荐免试生在入学报到时间前未获得学士学位，我校取消其录取资格。</w:t>
      </w:r>
    </w:p>
    <w:p w14:paraId="206917FE">
      <w:pPr>
        <w:spacing w:line="500" w:lineRule="exact"/>
        <w:ind w:firstLine="480" w:firstLineChars="200"/>
        <w:jc w:val="left"/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Times New Roman"/>
          <w:bCs/>
          <w:sz w:val="24"/>
          <w:szCs w:val="24"/>
          <w:lang w:val="en-US" w:eastAsia="zh-CN"/>
        </w:rPr>
        <w:t>（五）我校实行奖助学金制度，具体情况参见《四川师范大学研究生奖助体系设置及管理办法》和各培养单位奖助学金评审细则。</w:t>
      </w:r>
      <w:bookmarkStart w:id="0" w:name="_GoBack"/>
      <w:bookmarkEnd w:id="0"/>
    </w:p>
    <w:p w14:paraId="1AA9A696">
      <w:pPr>
        <w:numPr>
          <w:ilvl w:val="0"/>
          <w:numId w:val="0"/>
        </w:numPr>
        <w:spacing w:line="500" w:lineRule="exact"/>
        <w:ind w:leftChars="200" w:right="580" w:rightChars="0"/>
        <w:jc w:val="left"/>
        <w:rPr>
          <w:rFonts w:hint="default" w:ascii="华文仿宋" w:hAnsi="华文仿宋" w:eastAsia="华文仿宋"/>
          <w:b/>
          <w:sz w:val="24"/>
          <w:szCs w:val="24"/>
          <w:lang w:val="en-US" w:eastAsia="zh-CN"/>
        </w:rPr>
      </w:pPr>
    </w:p>
    <w:p w14:paraId="7228B53A">
      <w:pPr>
        <w:spacing w:line="500" w:lineRule="exact"/>
        <w:ind w:left="1648" w:leftChars="785"/>
        <w:jc w:val="right"/>
        <w:rPr>
          <w:rStyle w:val="7"/>
          <w:rFonts w:ascii="华文仿宋" w:hAnsi="华文仿宋" w:eastAsia="华文仿宋"/>
          <w:b w:val="0"/>
          <w:sz w:val="28"/>
          <w:szCs w:val="28"/>
        </w:rPr>
      </w:pPr>
      <w:r>
        <w:rPr>
          <w:rStyle w:val="7"/>
          <w:rFonts w:hint="eastAsia" w:ascii="华文仿宋" w:hAnsi="华文仿宋" w:eastAsia="华文仿宋"/>
          <w:b w:val="0"/>
          <w:sz w:val="28"/>
          <w:szCs w:val="28"/>
          <w:lang w:val="en-US" w:eastAsia="zh-CN"/>
        </w:rPr>
        <w:t>哲学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</w:rPr>
        <w:t>学院研究生招生工作小组</w:t>
      </w:r>
    </w:p>
    <w:p w14:paraId="654D1443">
      <w:pPr>
        <w:wordWrap w:val="0"/>
        <w:spacing w:line="500" w:lineRule="exact"/>
        <w:ind w:left="1648" w:leftChars="785"/>
        <w:jc w:val="center"/>
        <w:rPr>
          <w:rFonts w:ascii="华文仿宋" w:hAnsi="华文仿宋" w:eastAsia="华文仿宋"/>
          <w:color w:val="000000" w:themeColor="text1"/>
          <w:sz w:val="28"/>
          <w:szCs w:val="28"/>
        </w:rPr>
      </w:pPr>
      <w:r>
        <w:rPr>
          <w:rStyle w:val="7"/>
          <w:rFonts w:hint="eastAsia" w:ascii="华文仿宋" w:hAnsi="华文仿宋" w:eastAsia="华文仿宋"/>
          <w:b w:val="0"/>
          <w:sz w:val="28"/>
          <w:szCs w:val="28"/>
          <w:lang w:val="en-US" w:eastAsia="zh-CN"/>
        </w:rPr>
        <w:t xml:space="preserve">                                           </w:t>
      </w:r>
      <w:r>
        <w:rPr>
          <w:rStyle w:val="7"/>
          <w:rFonts w:ascii="华文仿宋" w:hAnsi="华文仿宋" w:eastAsia="华文仿宋"/>
          <w:b w:val="0"/>
          <w:sz w:val="28"/>
          <w:szCs w:val="28"/>
        </w:rPr>
        <w:t>20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</w:rPr>
        <w:t>2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  <w:lang w:val="en-US" w:eastAsia="zh-CN"/>
        </w:rPr>
        <w:t>6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</w:rPr>
        <w:t>年9月</w:t>
      </w:r>
      <w:r>
        <w:rPr>
          <w:rStyle w:val="7"/>
          <w:rFonts w:ascii="华文仿宋" w:hAnsi="华文仿宋" w:eastAsia="华文仿宋"/>
          <w:b w:val="0"/>
          <w:sz w:val="28"/>
          <w:szCs w:val="28"/>
        </w:rPr>
        <w:t>1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  <w:lang w:val="en-US" w:eastAsia="zh-CN"/>
        </w:rPr>
        <w:t>7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</w:rPr>
        <w:t>日</w:t>
      </w:r>
    </w:p>
    <w:sectPr>
      <w:pgSz w:w="11906" w:h="16838"/>
      <w:pgMar w:top="1134" w:right="1077" w:bottom="113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NmYTVlZWJkNWNjOGZhZTc4ZmViNjc1NmZjNjI4NTMifQ=="/>
  </w:docVars>
  <w:rsids>
    <w:rsidRoot w:val="00181475"/>
    <w:rsid w:val="00006EA9"/>
    <w:rsid w:val="00030805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212F59"/>
    <w:rsid w:val="002142AD"/>
    <w:rsid w:val="00230E8D"/>
    <w:rsid w:val="00231883"/>
    <w:rsid w:val="0023776E"/>
    <w:rsid w:val="002C73B5"/>
    <w:rsid w:val="002D6137"/>
    <w:rsid w:val="002F7796"/>
    <w:rsid w:val="0031461A"/>
    <w:rsid w:val="003435C6"/>
    <w:rsid w:val="003503EF"/>
    <w:rsid w:val="003661DA"/>
    <w:rsid w:val="003A6604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561CD"/>
    <w:rsid w:val="00872356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F67C9"/>
    <w:rsid w:val="00D431D7"/>
    <w:rsid w:val="00DA3BA1"/>
    <w:rsid w:val="00DA41C1"/>
    <w:rsid w:val="00DB5714"/>
    <w:rsid w:val="00E1152F"/>
    <w:rsid w:val="00E70BA2"/>
    <w:rsid w:val="00EA7F79"/>
    <w:rsid w:val="00ED6B0F"/>
    <w:rsid w:val="00F711EE"/>
    <w:rsid w:val="00F73843"/>
    <w:rsid w:val="00FE608B"/>
    <w:rsid w:val="0E8D41E4"/>
    <w:rsid w:val="178110B0"/>
    <w:rsid w:val="181E33E2"/>
    <w:rsid w:val="2A8910EC"/>
    <w:rsid w:val="34772846"/>
    <w:rsid w:val="390E6E88"/>
    <w:rsid w:val="48234200"/>
    <w:rsid w:val="4C135569"/>
    <w:rsid w:val="60960B10"/>
    <w:rsid w:val="67A403E9"/>
    <w:rsid w:val="7189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1188</Words>
  <Characters>1292</Characters>
  <Lines>3</Lines>
  <Paragraphs>1</Paragraphs>
  <TotalTime>0</TotalTime>
  <ScaleCrop>false</ScaleCrop>
  <LinksUpToDate>false</LinksUpToDate>
  <CharactersWithSpaces>1349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2023-09-26T02:50:00Z</cp:lastPrinted>
  <dcterms:modified xsi:type="dcterms:W3CDTF">2026-09-20T07:08:09Z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647D2B8F1BFD420BAA1998B1FA7E426D_12</vt:lpwstr>
  </property>
  <property fmtid="{D5CDD505-2E9C-101B-9397-08002B2CF9AE}" pid="4" name="KSOTemplateDocerSaveRecord">
    <vt:lpwstr>eyJoZGlkIjoiNzk2OTBkN2ZjYjAwODYwYzVmYTM2YzY0MGQ5MjE5ZTAiLCJ1c2VySWQiOiI5ODczNDIwOTgifQ==</vt:lpwstr>
  </property>
</Properties>
</file>