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711710">
      <w:pPr>
        <w:spacing w:line="500" w:lineRule="exact"/>
        <w:ind w:left="370" w:leftChars="176"/>
        <w:rPr>
          <w:rFonts w:ascii="华文中宋" w:hAnsi="华文中宋" w:eastAsia="华文中宋"/>
          <w:b/>
          <w:sz w:val="28"/>
          <w:szCs w:val="28"/>
        </w:rPr>
      </w:pPr>
      <w:r>
        <w:rPr>
          <w:rFonts w:hint="eastAsia" w:ascii="华文中宋" w:hAnsi="华文中宋" w:eastAsia="华文中宋"/>
          <w:b/>
          <w:sz w:val="28"/>
          <w:szCs w:val="28"/>
        </w:rPr>
        <w:t>体育学院2027年接收优秀应届本科毕业生免试攻读研究生</w:t>
      </w:r>
    </w:p>
    <w:p w14:paraId="402EBC95">
      <w:pPr>
        <w:spacing w:line="500" w:lineRule="exact"/>
        <w:ind w:left="370" w:leftChars="176" w:firstLine="2523" w:firstLineChars="900"/>
        <w:rPr>
          <w:rFonts w:ascii="华文中宋" w:hAnsi="华文中宋" w:eastAsia="华文中宋"/>
          <w:b/>
          <w:sz w:val="28"/>
          <w:szCs w:val="28"/>
        </w:rPr>
      </w:pPr>
      <w:r>
        <w:rPr>
          <w:rFonts w:hint="eastAsia" w:ascii="华文中宋" w:hAnsi="华文中宋" w:eastAsia="华文中宋"/>
          <w:b/>
          <w:sz w:val="28"/>
          <w:szCs w:val="28"/>
        </w:rPr>
        <w:t>工作安排通知</w:t>
      </w:r>
    </w:p>
    <w:p w14:paraId="0362D9CE">
      <w:pPr>
        <w:spacing w:line="500" w:lineRule="exact"/>
        <w:jc w:val="center"/>
        <w:rPr>
          <w:b/>
          <w:szCs w:val="21"/>
        </w:rPr>
      </w:pPr>
    </w:p>
    <w:p w14:paraId="3FBB3169">
      <w:pPr>
        <w:spacing w:line="500" w:lineRule="exact"/>
        <w:ind w:firstLine="480" w:firstLineChars="200"/>
        <w:jc w:val="both"/>
        <w:rPr>
          <w:rFonts w:ascii="华文仿宋" w:hAnsi="华文仿宋" w:eastAsia="华文仿宋" w:cs="Times New Roman"/>
          <w:color w:val="000000"/>
          <w:sz w:val="24"/>
          <w:szCs w:val="24"/>
        </w:rPr>
      </w:pPr>
      <w:r>
        <w:rPr>
          <w:rFonts w:hint="eastAsia" w:ascii="华文仿宋" w:hAnsi="华文仿宋" w:eastAsia="华文仿宋" w:cs="Times New Roman"/>
          <w:color w:val="000000"/>
          <w:sz w:val="24"/>
          <w:szCs w:val="24"/>
        </w:rPr>
        <w:t>根据《四川师范大学2027年接收推荐免试攻读研究生（含直博生）招生章程》精神，结合学院实际，特制定我院接收2027年优秀应届本科毕业生免试攻读研究生（简称推免生）工作方案及安排，具体要求如下。</w:t>
      </w:r>
    </w:p>
    <w:p w14:paraId="4EDBD728">
      <w:pPr>
        <w:numPr>
          <w:ilvl w:val="0"/>
          <w:numId w:val="1"/>
        </w:numPr>
        <w:spacing w:line="500" w:lineRule="exact"/>
        <w:ind w:firstLine="480" w:firstLineChars="200"/>
        <w:jc w:val="left"/>
        <w:rPr>
          <w:rFonts w:ascii="华文仿宋" w:hAnsi="华文仿宋" w:eastAsia="华文仿宋"/>
          <w:b/>
          <w:sz w:val="24"/>
          <w:szCs w:val="24"/>
        </w:rPr>
      </w:pPr>
      <w:r>
        <w:rPr>
          <w:rFonts w:hint="eastAsia" w:ascii="华文仿宋" w:hAnsi="华文仿宋" w:eastAsia="华文仿宋"/>
          <w:b/>
          <w:sz w:val="24"/>
          <w:szCs w:val="24"/>
        </w:rPr>
        <w:t>申请要求和流程</w:t>
      </w:r>
    </w:p>
    <w:p w14:paraId="342D1F2C">
      <w:pPr>
        <w:spacing w:line="500" w:lineRule="exact"/>
        <w:jc w:val="both"/>
        <w:rPr>
          <w:rFonts w:ascii="华文仿宋" w:hAnsi="华文仿宋" w:eastAsia="华文仿宋"/>
          <w:bCs/>
          <w:sz w:val="24"/>
          <w:szCs w:val="24"/>
        </w:rPr>
      </w:pPr>
      <w:r>
        <w:rPr>
          <w:rFonts w:hint="eastAsia" w:ascii="华文仿宋" w:hAnsi="华文仿宋" w:eastAsia="华文仿宋"/>
          <w:b/>
          <w:sz w:val="24"/>
          <w:szCs w:val="24"/>
        </w:rPr>
        <w:t xml:space="preserve">  </w:t>
      </w:r>
      <w:r>
        <w:rPr>
          <w:rFonts w:hint="eastAsia" w:ascii="华文仿宋" w:hAnsi="华文仿宋" w:eastAsia="华文仿宋"/>
          <w:bCs/>
          <w:sz w:val="24"/>
          <w:szCs w:val="24"/>
        </w:rPr>
        <w:t xml:space="preserve"> 1.申请基本条件</w:t>
      </w:r>
    </w:p>
    <w:p w14:paraId="50036D31">
      <w:pPr>
        <w:spacing w:line="500" w:lineRule="exact"/>
        <w:ind w:firstLine="480" w:firstLineChars="200"/>
        <w:jc w:val="both"/>
        <w:rPr>
          <w:rFonts w:ascii="华文仿宋" w:hAnsi="华文仿宋" w:eastAsia="华文仿宋"/>
          <w:bCs/>
          <w:sz w:val="24"/>
          <w:szCs w:val="24"/>
        </w:rPr>
      </w:pPr>
      <w:r>
        <w:rPr>
          <w:rFonts w:hint="eastAsia" w:ascii="华文仿宋" w:hAnsi="华文仿宋" w:eastAsia="华文仿宋"/>
          <w:bCs/>
          <w:sz w:val="24"/>
          <w:szCs w:val="24"/>
        </w:rPr>
        <w:t>（1）拥护中国共产党领导，遵纪守法、品德良好。</w:t>
      </w:r>
    </w:p>
    <w:p w14:paraId="14898735">
      <w:pPr>
        <w:spacing w:line="500" w:lineRule="exact"/>
        <w:ind w:firstLine="480" w:firstLineChars="200"/>
        <w:jc w:val="both"/>
        <w:rPr>
          <w:rFonts w:ascii="华文仿宋" w:hAnsi="华文仿宋" w:eastAsia="华文仿宋"/>
          <w:bCs/>
          <w:sz w:val="24"/>
          <w:szCs w:val="24"/>
        </w:rPr>
      </w:pPr>
      <w:r>
        <w:rPr>
          <w:rFonts w:hint="eastAsia" w:ascii="华文仿宋" w:hAnsi="华文仿宋" w:eastAsia="华文仿宋"/>
          <w:bCs/>
          <w:sz w:val="24"/>
          <w:szCs w:val="24"/>
        </w:rPr>
        <w:t>（2）研究兴趣浓厚，具有较强的创新意识、创新能力与培养潜质。</w:t>
      </w:r>
    </w:p>
    <w:p w14:paraId="01C5C9BF">
      <w:pPr>
        <w:spacing w:line="500" w:lineRule="exact"/>
        <w:ind w:firstLine="480" w:firstLineChars="200"/>
        <w:jc w:val="both"/>
        <w:rPr>
          <w:rFonts w:ascii="华文仿宋" w:hAnsi="华文仿宋" w:eastAsia="华文仿宋"/>
          <w:bCs/>
          <w:sz w:val="24"/>
          <w:szCs w:val="24"/>
        </w:rPr>
      </w:pPr>
      <w:r>
        <w:rPr>
          <w:rFonts w:hint="eastAsia" w:ascii="华文仿宋" w:hAnsi="华文仿宋" w:eastAsia="华文仿宋"/>
          <w:bCs/>
          <w:sz w:val="24"/>
          <w:szCs w:val="24"/>
        </w:rPr>
        <w:t>（3）应届本科毕业生且获得所在学校的推荐免试资格。</w:t>
      </w:r>
    </w:p>
    <w:p w14:paraId="5F2AE731">
      <w:pPr>
        <w:spacing w:line="500" w:lineRule="exact"/>
        <w:ind w:firstLine="480" w:firstLineChars="200"/>
        <w:jc w:val="both"/>
        <w:rPr>
          <w:rFonts w:ascii="华文仿宋" w:hAnsi="华文仿宋" w:eastAsia="华文仿宋"/>
          <w:bCs/>
          <w:sz w:val="24"/>
          <w:szCs w:val="24"/>
        </w:rPr>
      </w:pPr>
      <w:r>
        <w:rPr>
          <w:rFonts w:hint="eastAsia" w:ascii="华文仿宋" w:hAnsi="华文仿宋" w:eastAsia="华文仿宋"/>
          <w:bCs/>
          <w:sz w:val="24"/>
          <w:szCs w:val="24"/>
        </w:rPr>
        <w:t>（4）诚实守信、学风端正，无学术不端行为。</w:t>
      </w:r>
    </w:p>
    <w:p w14:paraId="5A78F764">
      <w:pPr>
        <w:spacing w:line="500" w:lineRule="exact"/>
        <w:ind w:firstLine="480" w:firstLineChars="200"/>
        <w:jc w:val="both"/>
        <w:rPr>
          <w:rFonts w:ascii="华文仿宋" w:hAnsi="华文仿宋" w:eastAsia="华文仿宋"/>
          <w:bCs/>
          <w:sz w:val="24"/>
          <w:szCs w:val="24"/>
        </w:rPr>
      </w:pPr>
      <w:r>
        <w:rPr>
          <w:rFonts w:hint="eastAsia" w:ascii="华文仿宋" w:hAnsi="华文仿宋" w:eastAsia="华文仿宋"/>
          <w:bCs/>
          <w:sz w:val="24"/>
          <w:szCs w:val="24"/>
        </w:rPr>
        <w:t>（5）身心健康，符合国家规定的体检要求。</w:t>
      </w:r>
    </w:p>
    <w:p w14:paraId="55242DA0">
      <w:pPr>
        <w:spacing w:line="500" w:lineRule="exact"/>
        <w:ind w:firstLine="480" w:firstLineChars="200"/>
        <w:jc w:val="both"/>
        <w:rPr>
          <w:rFonts w:ascii="华文仿宋" w:hAnsi="华文仿宋" w:eastAsia="华文仿宋"/>
          <w:bCs/>
          <w:sz w:val="24"/>
          <w:szCs w:val="24"/>
        </w:rPr>
      </w:pPr>
      <w:r>
        <w:rPr>
          <w:rFonts w:hint="eastAsia" w:ascii="华文仿宋" w:hAnsi="华文仿宋" w:eastAsia="华文仿宋"/>
          <w:bCs/>
          <w:sz w:val="24"/>
          <w:szCs w:val="24"/>
        </w:rPr>
        <w:t>（6）符合各学科专业的其他要求。</w:t>
      </w:r>
    </w:p>
    <w:p w14:paraId="1F36A601">
      <w:pPr>
        <w:spacing w:line="500" w:lineRule="exact"/>
        <w:ind w:firstLine="720" w:firstLineChars="300"/>
        <w:jc w:val="both"/>
        <w:rPr>
          <w:rFonts w:ascii="华文仿宋" w:hAnsi="华文仿宋" w:eastAsia="华文仿宋"/>
          <w:bCs/>
          <w:sz w:val="24"/>
          <w:szCs w:val="24"/>
        </w:rPr>
      </w:pPr>
      <w:r>
        <w:rPr>
          <w:rFonts w:hint="eastAsia" w:ascii="华文仿宋" w:hAnsi="华文仿宋" w:eastAsia="华文仿宋"/>
          <w:bCs/>
          <w:sz w:val="24"/>
          <w:szCs w:val="24"/>
        </w:rPr>
        <w:t>“支教团”推免生除满足以上条件外，须为我校应届本科毕业生，符合《关于选拔四川师范大学第二十九届研究生支教团志愿者的通知》要求，取得我校研支团推免资格。</w:t>
      </w:r>
    </w:p>
    <w:p w14:paraId="078A708A">
      <w:pPr>
        <w:numPr>
          <w:ilvl w:val="0"/>
          <w:numId w:val="2"/>
        </w:numPr>
        <w:spacing w:line="500" w:lineRule="exact"/>
        <w:ind w:firstLine="480" w:firstLineChars="200"/>
        <w:jc w:val="both"/>
        <w:rPr>
          <w:rFonts w:ascii="华文仿宋" w:hAnsi="华文仿宋" w:eastAsia="华文仿宋"/>
          <w:sz w:val="24"/>
          <w:szCs w:val="24"/>
        </w:rPr>
      </w:pPr>
      <w:r>
        <w:rPr>
          <w:rFonts w:hint="eastAsia" w:ascii="华文仿宋" w:hAnsi="华文仿宋" w:eastAsia="华文仿宋"/>
          <w:sz w:val="24"/>
          <w:szCs w:val="24"/>
        </w:rPr>
        <w:t>申请材料及申请方式：</w:t>
      </w:r>
    </w:p>
    <w:p w14:paraId="5E9AE467">
      <w:pPr>
        <w:spacing w:line="500" w:lineRule="exact"/>
        <w:ind w:firstLine="480" w:firstLineChars="200"/>
        <w:jc w:val="both"/>
        <w:rPr>
          <w:rFonts w:ascii="仿宋" w:hAnsi="仿宋" w:eastAsia="仿宋"/>
          <w:sz w:val="24"/>
        </w:rPr>
      </w:pPr>
      <w:r>
        <w:rPr>
          <w:rFonts w:hint="eastAsia" w:ascii="华文仿宋" w:hAnsi="华文仿宋" w:eastAsia="华文仿宋"/>
          <w:sz w:val="24"/>
          <w:szCs w:val="24"/>
        </w:rPr>
        <w:t>参考</w:t>
      </w:r>
      <w:r>
        <w:rPr>
          <w:rFonts w:hint="eastAsia" w:ascii="华文仿宋" w:hAnsi="华文仿宋" w:eastAsia="华文仿宋" w:cs="Times New Roman"/>
          <w:color w:val="000000"/>
          <w:sz w:val="24"/>
          <w:szCs w:val="24"/>
        </w:rPr>
        <w:t>《四川师范大学2027年接收推荐免试攻读研究生（含直博生）招生章程》</w:t>
      </w:r>
      <w:r>
        <w:rPr>
          <w:rFonts w:hint="eastAsia" w:ascii="华文仿宋" w:hAnsi="华文仿宋" w:eastAsia="华文仿宋"/>
          <w:bCs/>
          <w:sz w:val="24"/>
          <w:szCs w:val="24"/>
        </w:rPr>
        <w:t>，首先</w:t>
      </w:r>
      <w:r>
        <w:rPr>
          <w:rFonts w:hint="eastAsia" w:ascii="仿宋" w:hAnsi="仿宋" w:eastAsia="仿宋"/>
          <w:sz w:val="24"/>
        </w:rPr>
        <w:t>在中国研招网申请。如我校发出考核通知，考生选择同意参加考核后，即可到我校参加统一考核。</w:t>
      </w:r>
    </w:p>
    <w:p w14:paraId="3D15180D">
      <w:pPr>
        <w:spacing w:line="500" w:lineRule="exact"/>
        <w:ind w:firstLine="480" w:firstLineChars="200"/>
        <w:jc w:val="both"/>
        <w:rPr>
          <w:rFonts w:ascii="华文仿宋" w:hAnsi="华文仿宋" w:eastAsia="仿宋"/>
          <w:b/>
          <w:sz w:val="24"/>
          <w:szCs w:val="24"/>
        </w:rPr>
      </w:pPr>
      <w:r>
        <w:rPr>
          <w:rFonts w:hint="eastAsia" w:ascii="仿宋" w:hAnsi="仿宋" w:eastAsia="仿宋"/>
          <w:sz w:val="24"/>
        </w:rPr>
        <w:t>考生应准备二代居民身份证、学生证原件及复印件、本科学习期间成绩单1份（加盖学校教务部门公章）、获得的各种奖励、发表的论文等科研成果，</w:t>
      </w:r>
      <w:r>
        <w:fldChar w:fldCharType="begin"/>
      </w:r>
      <w:r>
        <w:instrText xml:space="preserve"> HYPERLINK "mailto:并在10月7日前提交到2497371187@qq.com" </w:instrText>
      </w:r>
      <w:r>
        <w:fldChar w:fldCharType="separate"/>
      </w:r>
      <w:r>
        <w:rPr>
          <w:rStyle w:val="8"/>
          <w:rFonts w:hint="eastAsia" w:ascii="仿宋" w:hAnsi="仿宋" w:eastAsia="仿宋"/>
          <w:sz w:val="24"/>
          <w:szCs w:val="24"/>
        </w:rPr>
        <w:t>并在考试前提交到249737118@qq.com</w:t>
      </w:r>
      <w:r>
        <w:rPr>
          <w:rStyle w:val="8"/>
          <w:rFonts w:hint="eastAsia" w:ascii="仿宋" w:hAnsi="仿宋" w:eastAsia="仿宋"/>
          <w:sz w:val="24"/>
          <w:szCs w:val="24"/>
        </w:rPr>
        <w:fldChar w:fldCharType="end"/>
      </w:r>
      <w:r>
        <w:rPr>
          <w:rFonts w:hint="eastAsia" w:ascii="仿宋" w:hAnsi="仿宋" w:eastAsia="仿宋"/>
          <w:sz w:val="24"/>
        </w:rPr>
        <w:t>邮箱。</w:t>
      </w:r>
    </w:p>
    <w:p w14:paraId="567C4DFB">
      <w:pPr>
        <w:spacing w:line="500" w:lineRule="exact"/>
        <w:ind w:firstLine="480" w:firstLineChars="200"/>
        <w:jc w:val="both"/>
        <w:rPr>
          <w:rFonts w:ascii="华文仿宋" w:hAnsi="华文仿宋" w:eastAsia="华文仿宋"/>
          <w:b/>
          <w:sz w:val="24"/>
          <w:szCs w:val="24"/>
        </w:rPr>
      </w:pPr>
      <w:r>
        <w:rPr>
          <w:rFonts w:hint="eastAsia" w:ascii="华文仿宋" w:hAnsi="华文仿宋" w:eastAsia="华文仿宋"/>
          <w:b/>
          <w:sz w:val="24"/>
          <w:szCs w:val="24"/>
        </w:rPr>
        <w:t>二、具体安排</w:t>
      </w:r>
    </w:p>
    <w:p w14:paraId="5F9E8AA4">
      <w:pPr>
        <w:spacing w:line="500" w:lineRule="exact"/>
        <w:ind w:firstLine="480"/>
        <w:jc w:val="both"/>
        <w:rPr>
          <w:rFonts w:ascii="华文仿宋" w:hAnsi="华文仿宋" w:eastAsia="华文仿宋"/>
          <w:sz w:val="24"/>
          <w:szCs w:val="24"/>
        </w:rPr>
      </w:pPr>
      <w:r>
        <w:rPr>
          <w:rFonts w:hint="eastAsia" w:ascii="华文仿宋" w:hAnsi="华文仿宋" w:eastAsia="华文仿宋"/>
          <w:sz w:val="24"/>
          <w:szCs w:val="24"/>
        </w:rPr>
        <w:t>1、复试时间安排：9月24日（第一轮）、10月8日(第二轮)</w:t>
      </w:r>
    </w:p>
    <w:p w14:paraId="60D873D4">
      <w:pPr>
        <w:spacing w:line="500" w:lineRule="exact"/>
        <w:ind w:firstLine="480" w:firstLineChars="200"/>
        <w:jc w:val="both"/>
        <w:rPr>
          <w:rFonts w:ascii="仿宋" w:hAnsi="仿宋" w:eastAsia="仿宋"/>
          <w:color w:val="FF0000"/>
          <w:sz w:val="24"/>
        </w:rPr>
      </w:pPr>
      <w:r>
        <w:rPr>
          <w:rFonts w:hint="eastAsia" w:ascii="仿宋" w:hAnsi="仿宋" w:eastAsia="仿宋"/>
          <w:color w:val="FF0000"/>
          <w:sz w:val="24"/>
        </w:rPr>
        <w:t xml:space="preserve"> 第一轮考试</w:t>
      </w:r>
      <w:r>
        <w:rPr>
          <w:rFonts w:ascii="仿宋" w:hAnsi="仿宋" w:eastAsia="仿宋"/>
          <w:color w:val="FF0000"/>
          <w:sz w:val="24"/>
        </w:rPr>
        <w:t>具体时间</w:t>
      </w:r>
      <w:r>
        <w:rPr>
          <w:rFonts w:hint="eastAsia" w:ascii="仿宋" w:hAnsi="仿宋" w:eastAsia="仿宋"/>
          <w:color w:val="FF0000"/>
          <w:sz w:val="24"/>
        </w:rPr>
        <w:t>安排</w:t>
      </w:r>
      <w:r>
        <w:rPr>
          <w:rFonts w:ascii="仿宋" w:hAnsi="仿宋" w:eastAsia="仿宋"/>
          <w:color w:val="FF0000"/>
          <w:sz w:val="24"/>
        </w:rPr>
        <w:t>如下</w:t>
      </w:r>
      <w:r>
        <w:rPr>
          <w:rFonts w:hint="eastAsia" w:ascii="仿宋" w:hAnsi="仿宋" w:eastAsia="仿宋"/>
          <w:color w:val="FF0000"/>
          <w:sz w:val="24"/>
        </w:rPr>
        <w:t>：</w:t>
      </w:r>
    </w:p>
    <w:p w14:paraId="72F1A953">
      <w:pPr>
        <w:spacing w:line="500" w:lineRule="exact"/>
        <w:ind w:firstLine="480" w:firstLineChars="200"/>
        <w:jc w:val="both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 (1) 9月24日上午8:30—9:30学院报到。</w:t>
      </w:r>
    </w:p>
    <w:p w14:paraId="66970530">
      <w:pPr>
        <w:spacing w:line="500" w:lineRule="exact"/>
        <w:ind w:firstLine="480" w:firstLineChars="200"/>
        <w:jc w:val="both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（2</w:t>
      </w:r>
      <w:r>
        <w:rPr>
          <w:rFonts w:ascii="仿宋" w:hAnsi="仿宋" w:eastAsia="仿宋"/>
          <w:sz w:val="24"/>
        </w:rPr>
        <w:t>）</w:t>
      </w:r>
      <w:r>
        <w:rPr>
          <w:rFonts w:hint="eastAsia" w:ascii="仿宋" w:hAnsi="仿宋" w:eastAsia="仿宋"/>
          <w:sz w:val="24"/>
        </w:rPr>
        <w:t>9月24日上午9:30—11:30进行专业考核面试，考试内容包括专业知识面试和综合素养面试。地点为体育学院104办公室。</w:t>
      </w:r>
    </w:p>
    <w:p w14:paraId="576B6A4D">
      <w:pPr>
        <w:spacing w:line="500" w:lineRule="exact"/>
        <w:ind w:firstLine="480" w:firstLineChars="200"/>
        <w:jc w:val="both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（3</w:t>
      </w:r>
      <w:r>
        <w:rPr>
          <w:rFonts w:ascii="仿宋" w:hAnsi="仿宋" w:eastAsia="仿宋"/>
          <w:sz w:val="24"/>
        </w:rPr>
        <w:t>）</w:t>
      </w:r>
      <w:r>
        <w:rPr>
          <w:rFonts w:hint="eastAsia" w:ascii="仿宋" w:hAnsi="仿宋" w:eastAsia="仿宋"/>
          <w:sz w:val="24"/>
        </w:rPr>
        <w:t>9月24日上午1</w:t>
      </w:r>
      <w:r>
        <w:rPr>
          <w:rFonts w:ascii="仿宋" w:hAnsi="仿宋" w:eastAsia="仿宋"/>
          <w:sz w:val="24"/>
        </w:rPr>
        <w:t>1</w:t>
      </w:r>
      <w:r>
        <w:rPr>
          <w:rFonts w:hint="eastAsia" w:ascii="仿宋" w:hAnsi="仿宋" w:eastAsia="仿宋"/>
          <w:sz w:val="24"/>
        </w:rPr>
        <w:t>：</w:t>
      </w:r>
      <w:r>
        <w:rPr>
          <w:rFonts w:ascii="仿宋" w:hAnsi="仿宋" w:eastAsia="仿宋"/>
          <w:sz w:val="24"/>
        </w:rPr>
        <w:t>45</w:t>
      </w:r>
      <w:r>
        <w:rPr>
          <w:rFonts w:hint="eastAsia" w:ascii="仿宋" w:hAnsi="仿宋" w:eastAsia="仿宋"/>
          <w:sz w:val="24"/>
        </w:rPr>
        <w:t>进行英语面试，地点为体育学院102办公室。</w:t>
      </w:r>
    </w:p>
    <w:p w14:paraId="5FE5750C">
      <w:pPr>
        <w:spacing w:line="500" w:lineRule="exact"/>
        <w:ind w:firstLine="600" w:firstLineChars="250"/>
        <w:jc w:val="both"/>
        <w:rPr>
          <w:rFonts w:ascii="仿宋" w:hAnsi="仿宋" w:eastAsia="仿宋"/>
          <w:color w:val="FF0000"/>
          <w:sz w:val="24"/>
        </w:rPr>
      </w:pPr>
      <w:r>
        <w:rPr>
          <w:rFonts w:hint="eastAsia" w:ascii="仿宋" w:hAnsi="仿宋" w:eastAsia="仿宋"/>
          <w:color w:val="FF0000"/>
          <w:sz w:val="24"/>
        </w:rPr>
        <w:t>第二轮考试</w:t>
      </w:r>
      <w:r>
        <w:rPr>
          <w:rFonts w:ascii="仿宋" w:hAnsi="仿宋" w:eastAsia="仿宋"/>
          <w:color w:val="FF0000"/>
          <w:sz w:val="24"/>
        </w:rPr>
        <w:t>具体时间</w:t>
      </w:r>
      <w:r>
        <w:rPr>
          <w:rFonts w:hint="eastAsia" w:ascii="仿宋" w:hAnsi="仿宋" w:eastAsia="仿宋"/>
          <w:color w:val="FF0000"/>
          <w:sz w:val="24"/>
        </w:rPr>
        <w:t>安排</w:t>
      </w:r>
      <w:r>
        <w:rPr>
          <w:rFonts w:ascii="仿宋" w:hAnsi="仿宋" w:eastAsia="仿宋"/>
          <w:color w:val="FF0000"/>
          <w:sz w:val="24"/>
        </w:rPr>
        <w:t>如下</w:t>
      </w:r>
      <w:r>
        <w:rPr>
          <w:rFonts w:hint="eastAsia" w:ascii="仿宋" w:hAnsi="仿宋" w:eastAsia="仿宋"/>
          <w:color w:val="FF0000"/>
          <w:sz w:val="24"/>
        </w:rPr>
        <w:t>：</w:t>
      </w:r>
    </w:p>
    <w:p w14:paraId="1BC75657">
      <w:pPr>
        <w:spacing w:line="500" w:lineRule="exact"/>
        <w:ind w:firstLine="480" w:firstLineChars="200"/>
        <w:jc w:val="both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（1）10月8日上午8:30—9:30学院报到。</w:t>
      </w:r>
    </w:p>
    <w:p w14:paraId="49CD3990">
      <w:pPr>
        <w:spacing w:line="500" w:lineRule="exact"/>
        <w:ind w:firstLine="480" w:firstLineChars="200"/>
        <w:jc w:val="both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（2）10月8日上午9:30—11:30进行专业考核面试；考试内容包括专业知识面试和综合素养面试。地点为体育学院104办公室。</w:t>
      </w:r>
    </w:p>
    <w:p w14:paraId="37CA20BE">
      <w:pPr>
        <w:spacing w:line="500" w:lineRule="exact"/>
        <w:ind w:firstLine="480" w:firstLineChars="200"/>
        <w:jc w:val="both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（3）10月8日上午</w:t>
      </w:r>
      <w:r>
        <w:rPr>
          <w:rFonts w:ascii="仿宋" w:hAnsi="仿宋" w:eastAsia="仿宋"/>
          <w:sz w:val="24"/>
        </w:rPr>
        <w:t>11</w:t>
      </w:r>
      <w:r>
        <w:rPr>
          <w:rFonts w:hint="eastAsia" w:ascii="仿宋" w:hAnsi="仿宋" w:eastAsia="仿宋"/>
          <w:sz w:val="24"/>
        </w:rPr>
        <w:t>：</w:t>
      </w:r>
      <w:r>
        <w:rPr>
          <w:rFonts w:ascii="仿宋" w:hAnsi="仿宋" w:eastAsia="仿宋"/>
          <w:sz w:val="24"/>
        </w:rPr>
        <w:t>45</w:t>
      </w:r>
      <w:r>
        <w:rPr>
          <w:rFonts w:hint="eastAsia" w:ascii="仿宋" w:hAnsi="仿宋" w:eastAsia="仿宋"/>
          <w:sz w:val="24"/>
        </w:rPr>
        <w:t xml:space="preserve">进行英语面试，地点为体育学院102办公室。 </w:t>
      </w:r>
    </w:p>
    <w:p w14:paraId="63116182">
      <w:pPr>
        <w:spacing w:line="500" w:lineRule="exact"/>
        <w:ind w:firstLine="480" w:firstLineChars="200"/>
        <w:jc w:val="both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2、体育学院接收推免生综合评价体系。</w:t>
      </w:r>
    </w:p>
    <w:p w14:paraId="2798419C">
      <w:pPr>
        <w:spacing w:line="500" w:lineRule="exact"/>
        <w:ind w:firstLine="480" w:firstLineChars="200"/>
        <w:jc w:val="both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（1）专业考核面试（共2</w:t>
      </w:r>
      <w:r>
        <w:rPr>
          <w:rFonts w:ascii="仿宋" w:hAnsi="仿宋" w:eastAsia="仿宋"/>
          <w:sz w:val="24"/>
        </w:rPr>
        <w:t>80</w:t>
      </w:r>
      <w:r>
        <w:rPr>
          <w:rFonts w:hint="eastAsia" w:ascii="仿宋" w:hAnsi="仿宋" w:eastAsia="仿宋"/>
          <w:sz w:val="24"/>
        </w:rPr>
        <w:t>分）：包括专业知识面试和综合素养面试。</w:t>
      </w:r>
      <w:r>
        <w:rPr>
          <w:rFonts w:hint="eastAsia" w:ascii="仿宋" w:hAnsi="仿宋" w:eastAsia="仿宋"/>
          <w:sz w:val="24"/>
          <w:lang w:eastAsia="zh-CN"/>
        </w:rPr>
        <w:t>其中专业知识面试</w:t>
      </w:r>
      <w:r>
        <w:rPr>
          <w:rFonts w:hint="default" w:ascii="仿宋" w:hAnsi="仿宋" w:eastAsia="仿宋"/>
          <w:sz w:val="24"/>
          <w:lang w:val="en-US" w:eastAsia="zh-CN"/>
        </w:rPr>
        <w:t>200</w:t>
      </w:r>
      <w:r>
        <w:rPr>
          <w:rFonts w:hint="eastAsia" w:ascii="仿宋" w:hAnsi="仿宋" w:eastAsia="仿宋"/>
          <w:sz w:val="24"/>
          <w:lang w:val="en-US" w:eastAsia="zh-CN"/>
        </w:rPr>
        <w:t>分，综合素养面试</w:t>
      </w:r>
      <w:r>
        <w:rPr>
          <w:rFonts w:hint="default" w:ascii="仿宋" w:hAnsi="仿宋" w:eastAsia="仿宋"/>
          <w:sz w:val="24"/>
          <w:lang w:val="en-US" w:eastAsia="zh-CN"/>
        </w:rPr>
        <w:t>80</w:t>
      </w:r>
      <w:r>
        <w:rPr>
          <w:rFonts w:hint="eastAsia" w:ascii="仿宋" w:hAnsi="仿宋" w:eastAsia="仿宋"/>
          <w:sz w:val="24"/>
          <w:lang w:val="en-US" w:eastAsia="zh-CN"/>
        </w:rPr>
        <w:t>分。</w:t>
      </w:r>
    </w:p>
    <w:p w14:paraId="7657932E">
      <w:pPr>
        <w:spacing w:line="500" w:lineRule="exact"/>
        <w:jc w:val="both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 xml:space="preserve">    （2）英语面试（共20分）：考查听说读能力。</w:t>
      </w:r>
    </w:p>
    <w:p w14:paraId="4C8D539D">
      <w:pPr>
        <w:spacing w:line="500" w:lineRule="exact"/>
        <w:ind w:firstLine="480" w:firstLineChars="200"/>
        <w:jc w:val="both"/>
        <w:rPr>
          <w:rFonts w:hint="default" w:ascii="仿宋" w:hAnsi="仿宋" w:eastAsia="仿宋" w:cs="宋体"/>
          <w:sz w:val="24"/>
          <w:shd w:val="clear" w:color="auto" w:fill="FFFFFF"/>
          <w:lang w:val="en-US" w:eastAsia="zh-CN"/>
        </w:rPr>
      </w:pPr>
      <w:r>
        <w:rPr>
          <w:rFonts w:hint="eastAsia" w:ascii="仿宋" w:hAnsi="仿宋" w:eastAsia="仿宋"/>
          <w:sz w:val="24"/>
        </w:rPr>
        <w:t>（3）</w:t>
      </w:r>
      <w:r>
        <w:rPr>
          <w:rFonts w:hint="eastAsia" w:ascii="仿宋" w:hAnsi="仿宋" w:eastAsia="仿宋" w:cs="宋体"/>
          <w:sz w:val="24"/>
          <w:shd w:val="clear" w:color="auto" w:fill="FFFFFF"/>
        </w:rPr>
        <w:t>推免生考生总成绩＝A+B+C，其中，A为专业考核面试、B为英语面试，C为加分，考生按照总分多少进行排名，按排序依次录取。</w:t>
      </w:r>
      <w:r>
        <w:rPr>
          <w:rFonts w:hint="eastAsia" w:ascii="仿宋" w:hAnsi="仿宋" w:eastAsia="仿宋" w:cs="宋体"/>
          <w:sz w:val="24"/>
          <w:shd w:val="clear" w:color="auto" w:fill="FFFFFF"/>
          <w:lang w:eastAsia="zh-CN"/>
        </w:rPr>
        <w:t>专业知识面试低于</w:t>
      </w:r>
      <w:r>
        <w:rPr>
          <w:rFonts w:hint="default" w:ascii="仿宋" w:hAnsi="仿宋" w:eastAsia="仿宋" w:cs="宋体"/>
          <w:sz w:val="24"/>
          <w:shd w:val="clear" w:color="auto" w:fill="FFFFFF"/>
          <w:lang w:val="en-US" w:eastAsia="zh-CN"/>
        </w:rPr>
        <w:t>120</w:t>
      </w:r>
      <w:r>
        <w:rPr>
          <w:rFonts w:hint="eastAsia" w:ascii="仿宋" w:hAnsi="仿宋" w:eastAsia="仿宋" w:cs="宋体"/>
          <w:sz w:val="24"/>
          <w:shd w:val="clear" w:color="auto" w:fill="FFFFFF"/>
          <w:lang w:val="en-US" w:eastAsia="zh-CN"/>
        </w:rPr>
        <w:t>分、综合素养面试低于</w:t>
      </w:r>
      <w:r>
        <w:rPr>
          <w:rFonts w:hint="default" w:ascii="仿宋" w:hAnsi="仿宋" w:eastAsia="仿宋" w:cs="宋体"/>
          <w:sz w:val="24"/>
          <w:shd w:val="clear" w:color="auto" w:fill="FFFFFF"/>
          <w:lang w:val="en-US" w:eastAsia="zh-CN"/>
        </w:rPr>
        <w:t>48</w:t>
      </w:r>
      <w:r>
        <w:rPr>
          <w:rFonts w:hint="eastAsia" w:ascii="仿宋" w:hAnsi="仿宋" w:eastAsia="仿宋" w:cs="宋体"/>
          <w:sz w:val="24"/>
          <w:shd w:val="clear" w:color="auto" w:fill="FFFFFF"/>
          <w:lang w:val="en-US" w:eastAsia="zh-CN"/>
        </w:rPr>
        <w:t>分、英语面试低于12分者，复试不合格，不予录取。</w:t>
      </w:r>
    </w:p>
    <w:p w14:paraId="2E48547A">
      <w:pPr>
        <w:spacing w:line="500" w:lineRule="exact"/>
        <w:ind w:firstLine="482" w:firstLineChars="200"/>
        <w:jc w:val="both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三、加分标准说明</w:t>
      </w:r>
    </w:p>
    <w:p w14:paraId="69E94757">
      <w:pPr>
        <w:spacing w:line="500" w:lineRule="exact"/>
        <w:ind w:firstLine="480" w:firstLineChars="200"/>
        <w:jc w:val="both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参考</w:t>
      </w:r>
      <w:r>
        <w:rPr>
          <w:rFonts w:hint="eastAsia" w:ascii="华文仿宋" w:hAnsi="华文仿宋" w:eastAsia="华文仿宋" w:cs="Times New Roman"/>
          <w:color w:val="000000"/>
          <w:sz w:val="24"/>
          <w:szCs w:val="24"/>
        </w:rPr>
        <w:t>《四川师范大学2027年接收推荐免试攻读研究生（含直博生）招生章程》</w:t>
      </w:r>
      <w:r>
        <w:rPr>
          <w:rFonts w:hint="eastAsia" w:ascii="仿宋" w:hAnsi="仿宋" w:eastAsia="仿宋"/>
          <w:sz w:val="24"/>
        </w:rPr>
        <w:t>。</w:t>
      </w:r>
    </w:p>
    <w:p w14:paraId="22986387">
      <w:pPr>
        <w:spacing w:line="500" w:lineRule="exact"/>
        <w:ind w:firstLine="482" w:firstLineChars="200"/>
        <w:jc w:val="both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四、面试成绩公布</w:t>
      </w:r>
    </w:p>
    <w:p w14:paraId="2D351BD1">
      <w:pPr>
        <w:spacing w:line="500" w:lineRule="exact"/>
        <w:ind w:firstLine="480" w:firstLineChars="200"/>
        <w:jc w:val="both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sz w:val="24"/>
        </w:rPr>
        <w:t>考生成绩分别于9月25日、</w:t>
      </w:r>
      <w:r>
        <w:rPr>
          <w:rFonts w:ascii="仿宋" w:hAnsi="仿宋" w:eastAsia="仿宋"/>
          <w:sz w:val="24"/>
        </w:rPr>
        <w:t>10</w:t>
      </w:r>
      <w:r>
        <w:rPr>
          <w:rFonts w:hint="eastAsia" w:ascii="仿宋" w:hAnsi="仿宋" w:eastAsia="仿宋"/>
          <w:sz w:val="24"/>
        </w:rPr>
        <w:t>月9日上午在学院公告栏公布。</w:t>
      </w:r>
    </w:p>
    <w:p w14:paraId="4FC5AB76">
      <w:pPr>
        <w:spacing w:line="500" w:lineRule="exact"/>
        <w:ind w:firstLine="482" w:firstLineChars="200"/>
        <w:jc w:val="both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五、咨询投诉电话和电子邮箱</w:t>
      </w:r>
    </w:p>
    <w:p w14:paraId="38667F9A">
      <w:pPr>
        <w:widowControl/>
        <w:spacing w:line="500" w:lineRule="exact"/>
        <w:ind w:firstLine="480" w:firstLineChars="200"/>
        <w:jc w:val="both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/>
          <w:sz w:val="24"/>
        </w:rPr>
        <w:t>咨询</w:t>
      </w:r>
      <w:r>
        <w:rPr>
          <w:rFonts w:hint="eastAsia" w:ascii="仿宋" w:hAnsi="仿宋" w:eastAsia="仿宋"/>
          <w:color w:val="000000"/>
          <w:sz w:val="24"/>
        </w:rPr>
        <w:t>电话：028</w:t>
      </w:r>
      <w:r>
        <w:rPr>
          <w:rFonts w:hint="eastAsia" w:ascii="仿宋" w:hAnsi="仿宋" w:eastAsia="仿宋"/>
          <w:color w:val="000000"/>
          <w:sz w:val="24"/>
          <w:lang w:val="en-US" w:eastAsia="zh-CN"/>
        </w:rPr>
        <w:t>-</w:t>
      </w:r>
      <w:r>
        <w:rPr>
          <w:rFonts w:hint="eastAsia" w:ascii="仿宋" w:hAnsi="仿宋" w:eastAsia="仿宋"/>
          <w:color w:val="000000"/>
          <w:sz w:val="24"/>
        </w:rPr>
        <w:t>84481313；投诉</w:t>
      </w:r>
      <w:r>
        <w:rPr>
          <w:rFonts w:hint="eastAsia" w:ascii="仿宋" w:hAnsi="仿宋" w:eastAsia="仿宋"/>
          <w:sz w:val="24"/>
        </w:rPr>
        <w:t>电话：028</w:t>
      </w:r>
      <w:r>
        <w:rPr>
          <w:rFonts w:hint="eastAsia" w:ascii="仿宋" w:hAnsi="仿宋" w:eastAsia="仿宋"/>
          <w:sz w:val="24"/>
          <w:lang w:val="en-US" w:eastAsia="zh-CN"/>
        </w:rPr>
        <w:t>-</w:t>
      </w:r>
      <w:r>
        <w:rPr>
          <w:rFonts w:hint="eastAsia" w:ascii="仿宋" w:hAnsi="仿宋" w:eastAsia="仿宋"/>
          <w:sz w:val="24"/>
        </w:rPr>
        <w:t>84480889</w:t>
      </w:r>
      <w:r>
        <w:rPr>
          <w:rFonts w:hint="eastAsia" w:ascii="仿宋" w:hAnsi="仿宋" w:eastAsia="仿宋" w:cs="宋体"/>
          <w:kern w:val="0"/>
          <w:sz w:val="24"/>
        </w:rPr>
        <w:t>；电子邮箱：249737118@qq.com。</w:t>
      </w:r>
    </w:p>
    <w:p w14:paraId="14317522">
      <w:pPr>
        <w:spacing w:line="500" w:lineRule="exact"/>
        <w:ind w:firstLine="480"/>
        <w:jc w:val="both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其他未经说明的事项，按照学校研究生院的相关文件规定执行。</w:t>
      </w:r>
    </w:p>
    <w:p w14:paraId="611B2544">
      <w:pPr>
        <w:spacing w:line="500" w:lineRule="exact"/>
        <w:ind w:right="578"/>
        <w:jc w:val="left"/>
        <w:rPr>
          <w:rStyle w:val="7"/>
          <w:rFonts w:ascii="华文仿宋" w:hAnsi="华文仿宋" w:eastAsia="华文仿宋"/>
          <w:b w:val="0"/>
          <w:sz w:val="11"/>
          <w:szCs w:val="11"/>
        </w:rPr>
      </w:pPr>
    </w:p>
    <w:p w14:paraId="6C9EF220">
      <w:pPr>
        <w:spacing w:line="500" w:lineRule="exact"/>
        <w:ind w:left="1648" w:leftChars="785"/>
        <w:jc w:val="right"/>
        <w:rPr>
          <w:rStyle w:val="7"/>
          <w:rFonts w:ascii="华文仿宋" w:hAnsi="华文仿宋" w:eastAsia="华文仿宋"/>
          <w:b w:val="0"/>
          <w:sz w:val="28"/>
          <w:szCs w:val="28"/>
        </w:rPr>
      </w:pPr>
      <w:r>
        <w:rPr>
          <w:rFonts w:hint="eastAsia" w:ascii="华文仿宋" w:hAnsi="华文仿宋" w:eastAsia="华文仿宋"/>
          <w:sz w:val="32"/>
          <w:szCs w:val="32"/>
        </w:rPr>
        <w:t xml:space="preserve">         体育</w:t>
      </w:r>
      <w:r>
        <w:rPr>
          <w:rStyle w:val="7"/>
          <w:rFonts w:hint="eastAsia" w:ascii="华文仿宋" w:hAnsi="华文仿宋" w:eastAsia="华文仿宋"/>
          <w:b w:val="0"/>
          <w:sz w:val="28"/>
          <w:szCs w:val="28"/>
        </w:rPr>
        <w:t>学院研究生招生工作小组</w:t>
      </w:r>
    </w:p>
    <w:p w14:paraId="1530AA68">
      <w:pPr>
        <w:spacing w:line="500" w:lineRule="exact"/>
        <w:ind w:left="1648" w:leftChars="785"/>
        <w:jc w:val="right"/>
        <w:rPr>
          <w:rFonts w:ascii="华文仿宋" w:hAnsi="华文仿宋" w:eastAsia="华文仿宋"/>
          <w:color w:val="000000"/>
          <w:sz w:val="28"/>
          <w:szCs w:val="28"/>
        </w:rPr>
      </w:pPr>
      <w:bookmarkStart w:id="0" w:name="_GoBack"/>
      <w:bookmarkEnd w:id="0"/>
      <w:r>
        <w:rPr>
          <w:rStyle w:val="7"/>
          <w:rFonts w:hint="eastAsia" w:ascii="华文仿宋" w:hAnsi="华文仿宋" w:eastAsia="华文仿宋"/>
          <w:b w:val="0"/>
          <w:sz w:val="28"/>
          <w:szCs w:val="28"/>
        </w:rPr>
        <w:t xml:space="preserve">                   </w:t>
      </w:r>
      <w:r>
        <w:rPr>
          <w:rStyle w:val="7"/>
          <w:rFonts w:ascii="华文仿宋" w:hAnsi="华文仿宋" w:eastAsia="华文仿宋"/>
          <w:b w:val="0"/>
          <w:sz w:val="28"/>
          <w:szCs w:val="28"/>
        </w:rPr>
        <w:t>20</w:t>
      </w:r>
      <w:r>
        <w:rPr>
          <w:rStyle w:val="7"/>
          <w:rFonts w:hint="eastAsia" w:ascii="华文仿宋" w:hAnsi="华文仿宋" w:eastAsia="华文仿宋"/>
          <w:b w:val="0"/>
          <w:sz w:val="28"/>
          <w:szCs w:val="28"/>
        </w:rPr>
        <w:t>26年9月20日</w:t>
      </w:r>
    </w:p>
    <w:sectPr>
      <w:pgSz w:w="11906" w:h="16838"/>
      <w:pgMar w:top="1587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01"/>
    <w:multiLevelType w:val="singleLevel"/>
    <w:tmpl w:val="0000000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33A9E"/>
    <w:rsid w:val="154C1326"/>
    <w:rsid w:val="1DC75A85"/>
    <w:rsid w:val="2D2307FE"/>
    <w:rsid w:val="44E623E5"/>
    <w:rsid w:val="4D7A3E4D"/>
    <w:rsid w:val="537A08C9"/>
    <w:rsid w:val="72514A93"/>
    <w:rsid w:val="748C0004"/>
    <w:rsid w:val="7DD2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iPriority w:val="1"/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50" w:after="150"/>
      <w:ind w:left="150" w:right="150"/>
      <w:jc w:val="left"/>
    </w:pPr>
    <w:rPr>
      <w:rFonts w:ascii="Times New Roman" w:hAnsi="Times New Roman" w:eastAsia="宋体" w:cs="Times New Roman"/>
      <w:color w:val="333333"/>
      <w:kern w:val="0"/>
      <w:sz w:val="20"/>
      <w:szCs w:val="20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qFormat/>
    <w:uiPriority w:val="99"/>
    <w:rPr>
      <w:color w:val="0000FF"/>
      <w:u w:val="single"/>
    </w:r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ea0b06a8-4d96-461a-8e76-5e715f07e90d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5F9E8AA4</paraID>
      <start>0</start>
      <end>2</end>
      <status>ignored</status>
      <modifiedWord/>
      <trackRevisions>false</trackRevisions>
    </reviewItem>
    <reviewItem>
      <errorID>a61044d9-04f0-4bd2-8a8d-2181850735b6</errorID>
      <errorWord>(第二轮)</errorWord>
      <group>L1_Punc</group>
      <groupName>标点问题</groupName>
      <ability>L2_Punc_CN</ability>
      <abilityName>标点符号问题</abilityName>
      <candidateList>
        <item>（第二轮）</item>
      </candidateList>
      <explain/>
      <paraID>5F9E8AA4</paraID>
      <start>25</start>
      <end>30</end>
      <status>ignored</status>
      <modifiedWord/>
      <trackRevisions>false</trackRevisions>
    </reviewItem>
    <reviewItem>
      <errorID>06b43e16-e717-4767-9b5e-7dda2b68e362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72F1A953</paraID>
      <start>1</start>
      <end>4</end>
      <status>ignored</status>
      <modifiedWord/>
      <trackRevisions>false</trackRevisions>
    </reviewItem>
    <reviewItem>
      <errorID>d49a688a-f002-44dc-8b48-ad232cf56bf9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576B6A4D</paraID>
      <start>12</start>
      <end>13</end>
      <status>ignored</status>
      <modifiedWord/>
      <trackRevisions>false</trackRevisions>
    </reviewItem>
    <reviewItem>
      <errorID>f83248cb-d722-4826-8107-11a78dc1be15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37CA20BE</paraID>
      <start>12</start>
      <end>13</end>
      <status>ignored</status>
      <modifiedWord/>
      <trackRevisions>false</trackRevisions>
    </reviewItem>
    <reviewItem>
      <errorID>aac597ad-5437-40ab-95f4-614598b34e5b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63116182</paraID>
      <start>0</start>
      <end>2</end>
      <status>ignored</status>
      <modifiedWord/>
      <trackRevisions>false</trackRevisions>
    </reviewItem>
    <reviewItem>
      <errorID>eaeb921e-df5a-4528-910a-2ee9cab64d40</errorID>
      <errorWord>专业知识面试低于120分分</errorWord>
      <group>L1_Other</group>
      <groupName>其他问题</groupName>
      <ability>L2_Consistency</ability>
      <abilityName>一致性检查</abilityName>
      <candidateList>
        <item>专业知识面试低于120分</item>
      </candidateList>
      <explain>数字一致性错误，原文前后表述中该分数均为单次表述，此处重复出现“分”字，导致数字表述不一致</explain>
      <paraID>4C8D539D</paraID>
      <start>63</start>
      <end>76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72114-9154-4359-9479-b6677b940072}">
  <ds:schemaRefs/>
</ds:datastoreItem>
</file>

<file path=customXml/itemProps2.xml><?xml version="1.0" encoding="utf-8"?>
<ds:datastoreItem xmlns:ds="http://schemas.openxmlformats.org/officeDocument/2006/customXml" ds:itemID="{4B98BD7A-909E-4692-B140-7D4D4720AF5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1123</Words>
  <Characters>1257</Characters>
  <Paragraphs>40</Paragraphs>
  <TotalTime>3</TotalTime>
  <ScaleCrop>false</ScaleCrop>
  <LinksUpToDate>false</LinksUpToDate>
  <CharactersWithSpaces>1296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2026-09-21T02:36:00Z</dcterms:created>
  <dc:creator>lenovo</dc:creator>
  <cp:lastModifiedBy>黑糖布丁</cp:lastModifiedBy>
  <cp:lastPrinted>2025-09-06T11:11:00Z</cp:lastPrinted>
  <dcterms:modified xsi:type="dcterms:W3CDTF">2026-09-21T07:24:48Z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KSOTemplateDocerSaveRecord">
    <vt:lpwstr>eyJoZGlkIjoiYzQ5MGJhNGE4YmE2Y2E4MGQ4OGRkNTBkMzE1MTEwNzIiLCJ1c2VySWQiOiI2OTMxMTMzMDYifQ==</vt:lpwstr>
  </property>
  <property fmtid="{D5CDD505-2E9C-101B-9397-08002B2CF9AE}" pid="4" name="ICV">
    <vt:lpwstr>64CD2A0F2FD84EC2AC6D280113E9403D_13</vt:lpwstr>
  </property>
</Properties>
</file>